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732223B8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745C2">
        <w:rPr>
          <w:rFonts w:ascii="Arial Narrow" w:hAnsi="Arial Narrow" w:cs="Arial"/>
          <w:sz w:val="22"/>
          <w:szCs w:val="22"/>
        </w:rPr>
        <w:t>1</w:t>
      </w:r>
      <w:r w:rsidR="001914C4">
        <w:rPr>
          <w:rFonts w:ascii="Arial Narrow" w:hAnsi="Arial Narrow" w:cs="Arial"/>
          <w:sz w:val="22"/>
          <w:szCs w:val="22"/>
        </w:rPr>
        <w:t>3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364ABE32" w14:textId="3D4B34FA" w:rsidR="002745C2" w:rsidRPr="001B75E8" w:rsidRDefault="002745C2" w:rsidP="002745C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B75E8">
        <w:rPr>
          <w:rFonts w:ascii="Arial Narrow" w:hAnsi="Arial Narrow" w:cs="Arial"/>
          <w:b/>
          <w:bCs/>
          <w:sz w:val="22"/>
          <w:szCs w:val="22"/>
        </w:rPr>
        <w:t>„</w:t>
      </w:r>
      <w:r w:rsidR="001914C4" w:rsidRPr="001914C4">
        <w:rPr>
          <w:rFonts w:ascii="Arial Narrow" w:hAnsi="Arial Narrow" w:cs="Arial"/>
          <w:b/>
          <w:bCs/>
          <w:sz w:val="22"/>
          <w:szCs w:val="22"/>
        </w:rPr>
        <w:t>Nákup mechanických vodoměrů pro Smart metering</w:t>
      </w:r>
      <w:r w:rsidR="00A954F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954F9" w:rsidRPr="00A954F9">
        <w:rPr>
          <w:rFonts w:ascii="Arial Narrow" w:hAnsi="Arial Narrow" w:cs="Arial"/>
          <w:b/>
          <w:bCs/>
          <w:sz w:val="22"/>
          <w:szCs w:val="22"/>
        </w:rPr>
        <w:t>– opakovaná</w:t>
      </w:r>
      <w:r w:rsidRPr="001B75E8"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BCF00D1" w14:textId="77777777" w:rsidR="00C0495A" w:rsidRDefault="00C0495A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</w:p>
    <w:p w14:paraId="5B41107F" w14:textId="04019573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33E176E" w14:textId="77777777" w:rsidR="00C0495A" w:rsidRDefault="00C0495A" w:rsidP="00A713F7">
      <w:pPr>
        <w:jc w:val="both"/>
        <w:rPr>
          <w:rFonts w:ascii="Arial Narrow" w:eastAsia="Arial" w:hAnsi="Arial Narrow" w:cs="Arial"/>
          <w:sz w:val="22"/>
          <w:szCs w:val="22"/>
        </w:rPr>
      </w:pPr>
    </w:p>
    <w:p w14:paraId="3F1D6CC0" w14:textId="77777777" w:rsidR="00C0495A" w:rsidRDefault="00C0495A" w:rsidP="00A713F7">
      <w:pPr>
        <w:jc w:val="both"/>
        <w:rPr>
          <w:rFonts w:ascii="Arial Narrow" w:eastAsia="Arial" w:hAnsi="Arial Narrow" w:cs="Arial"/>
          <w:sz w:val="22"/>
          <w:szCs w:val="22"/>
        </w:rPr>
      </w:pPr>
    </w:p>
    <w:p w14:paraId="0352CEC7" w14:textId="77777777" w:rsidR="00C0495A" w:rsidRDefault="00C0495A" w:rsidP="00A713F7">
      <w:pPr>
        <w:jc w:val="both"/>
        <w:rPr>
          <w:rFonts w:ascii="Arial Narrow" w:eastAsia="Arial" w:hAnsi="Arial Narrow" w:cs="Arial"/>
          <w:sz w:val="22"/>
          <w:szCs w:val="22"/>
        </w:rPr>
      </w:pPr>
    </w:p>
    <w:p w14:paraId="3BD2EAF4" w14:textId="77777777" w:rsidR="00C0495A" w:rsidRDefault="00C0495A" w:rsidP="00A713F7">
      <w:pPr>
        <w:jc w:val="both"/>
        <w:rPr>
          <w:rFonts w:ascii="Arial Narrow" w:eastAsia="Arial" w:hAnsi="Arial Narrow" w:cs="Arial"/>
          <w:sz w:val="22"/>
          <w:szCs w:val="22"/>
        </w:rPr>
      </w:pPr>
    </w:p>
    <w:p w14:paraId="6A22C90D" w14:textId="1AD36B95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135969F4" w14:textId="77777777" w:rsidR="001F135C" w:rsidRPr="003F61FE" w:rsidRDefault="001F135C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FC20880" w14:textId="77777777" w:rsidR="00576C0A" w:rsidRDefault="00576C0A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2722D0A3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AB4A" w14:textId="77777777" w:rsidR="002626ED" w:rsidRDefault="002626ED" w:rsidP="00DE1B74">
      <w:r>
        <w:separator/>
      </w:r>
    </w:p>
  </w:endnote>
  <w:endnote w:type="continuationSeparator" w:id="0">
    <w:p w14:paraId="10A0F678" w14:textId="77777777" w:rsidR="002626ED" w:rsidRDefault="002626ED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21BB" w14:textId="77777777" w:rsidR="002626ED" w:rsidRDefault="002626ED" w:rsidP="00DE1B74">
      <w:r>
        <w:separator/>
      </w:r>
    </w:p>
  </w:footnote>
  <w:footnote w:type="continuationSeparator" w:id="0">
    <w:p w14:paraId="6FD54861" w14:textId="77777777" w:rsidR="002626ED" w:rsidRDefault="002626ED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0F610D"/>
    <w:rsid w:val="001914C4"/>
    <w:rsid w:val="001F135C"/>
    <w:rsid w:val="0021016C"/>
    <w:rsid w:val="00214586"/>
    <w:rsid w:val="002626ED"/>
    <w:rsid w:val="00265BFC"/>
    <w:rsid w:val="002745C2"/>
    <w:rsid w:val="002A5558"/>
    <w:rsid w:val="002A638D"/>
    <w:rsid w:val="002B3F0B"/>
    <w:rsid w:val="002C35FF"/>
    <w:rsid w:val="002D2FD8"/>
    <w:rsid w:val="002F093D"/>
    <w:rsid w:val="003F61FE"/>
    <w:rsid w:val="0042111E"/>
    <w:rsid w:val="00472415"/>
    <w:rsid w:val="004943C9"/>
    <w:rsid w:val="0051417D"/>
    <w:rsid w:val="00576C0A"/>
    <w:rsid w:val="00593151"/>
    <w:rsid w:val="005A2C5F"/>
    <w:rsid w:val="005A4719"/>
    <w:rsid w:val="006134AF"/>
    <w:rsid w:val="006B51F7"/>
    <w:rsid w:val="00722C59"/>
    <w:rsid w:val="007D719D"/>
    <w:rsid w:val="007E3B54"/>
    <w:rsid w:val="00821634"/>
    <w:rsid w:val="008B7204"/>
    <w:rsid w:val="00926C8D"/>
    <w:rsid w:val="00951E79"/>
    <w:rsid w:val="009A2FDF"/>
    <w:rsid w:val="009E6990"/>
    <w:rsid w:val="00A713F7"/>
    <w:rsid w:val="00A8537E"/>
    <w:rsid w:val="00A954F9"/>
    <w:rsid w:val="00AE3784"/>
    <w:rsid w:val="00B7695E"/>
    <w:rsid w:val="00B84A1D"/>
    <w:rsid w:val="00B87594"/>
    <w:rsid w:val="00C0495A"/>
    <w:rsid w:val="00C63BAD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 Petráš Rezek</cp:lastModifiedBy>
  <cp:revision>48</cp:revision>
  <dcterms:created xsi:type="dcterms:W3CDTF">2021-11-08T15:59:00Z</dcterms:created>
  <dcterms:modified xsi:type="dcterms:W3CDTF">2025-09-15T14:03:00Z</dcterms:modified>
</cp:coreProperties>
</file>