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1B763A4D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0E5AC6">
        <w:rPr>
          <w:rFonts w:ascii="Arial Narrow" w:hAnsi="Arial Narrow" w:cs="Arial"/>
          <w:sz w:val="22"/>
          <w:szCs w:val="24"/>
        </w:rPr>
        <w:t>7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2304FF3D" w14:textId="77777777" w:rsidR="001B75E8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 xml:space="preserve">Čestné prohlášení dodavatele ve smyslu § 75 zákona č. 134/2016 Sb. o splnění části základní způsobilosti podle § 74 zákona </w:t>
      </w:r>
    </w:p>
    <w:p w14:paraId="23218EE0" w14:textId="77777777" w:rsidR="001B75E8" w:rsidRDefault="001B75E8" w:rsidP="00EB605A">
      <w:pPr>
        <w:jc w:val="center"/>
        <w:rPr>
          <w:rFonts w:ascii="Arial Narrow" w:hAnsi="Arial Narrow" w:cs="Arial"/>
          <w:b/>
          <w:sz w:val="22"/>
          <w:szCs w:val="24"/>
        </w:rPr>
      </w:pPr>
    </w:p>
    <w:p w14:paraId="3F95FDD2" w14:textId="11C08E58" w:rsidR="00EB605A" w:rsidRPr="001B75E8" w:rsidRDefault="00EB605A" w:rsidP="00EB605A">
      <w:pPr>
        <w:jc w:val="center"/>
        <w:rPr>
          <w:rFonts w:ascii="Arial Narrow" w:hAnsi="Arial Narrow" w:cs="Arial"/>
          <w:bCs/>
          <w:sz w:val="22"/>
          <w:szCs w:val="24"/>
        </w:rPr>
      </w:pPr>
      <w:r w:rsidRPr="001B75E8">
        <w:rPr>
          <w:rFonts w:ascii="Arial Narrow" w:hAnsi="Arial Narrow" w:cs="Arial"/>
          <w:bCs/>
          <w:sz w:val="22"/>
          <w:szCs w:val="24"/>
        </w:rPr>
        <w:t>pro veřejnou zakázku</w:t>
      </w:r>
    </w:p>
    <w:p w14:paraId="777FEE34" w14:textId="77777777" w:rsidR="00EB605A" w:rsidRPr="007B41BE" w:rsidRDefault="00EB605A" w:rsidP="001B75E8">
      <w:pPr>
        <w:rPr>
          <w:rFonts w:ascii="Arial Narrow" w:hAnsi="Arial Narrow" w:cs="Arial"/>
          <w:sz w:val="24"/>
          <w:szCs w:val="24"/>
        </w:rPr>
      </w:pPr>
    </w:p>
    <w:p w14:paraId="01E23C27" w14:textId="12BB4421" w:rsidR="00EB605A" w:rsidRPr="001B75E8" w:rsidRDefault="00EB605A" w:rsidP="00EB605A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B75E8">
        <w:rPr>
          <w:rFonts w:ascii="Arial Narrow" w:hAnsi="Arial Narrow" w:cs="Arial"/>
          <w:b/>
          <w:bCs/>
          <w:sz w:val="22"/>
          <w:szCs w:val="22"/>
        </w:rPr>
        <w:t>„</w:t>
      </w:r>
      <w:r w:rsidR="000E5AC6" w:rsidRPr="000E5AC6">
        <w:rPr>
          <w:rFonts w:ascii="Arial Narrow" w:hAnsi="Arial Narrow" w:cs="Arial"/>
          <w:b/>
          <w:bCs/>
          <w:sz w:val="22"/>
          <w:szCs w:val="22"/>
        </w:rPr>
        <w:t>Nákup mechanických vodoměrů pro Smart metering</w:t>
      </w:r>
      <w:r w:rsidR="00395CA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CAB" w:rsidRPr="00395CAB">
        <w:rPr>
          <w:rFonts w:ascii="Arial Narrow" w:hAnsi="Arial Narrow" w:cs="Arial"/>
          <w:b/>
          <w:bCs/>
          <w:sz w:val="22"/>
          <w:szCs w:val="22"/>
        </w:rPr>
        <w:t>– opakovaná</w:t>
      </w:r>
      <w:r w:rsidRPr="001B75E8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prohlašuji(eme)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3713FAF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1FB560FC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</w:t>
      </w:r>
      <w:r w:rsidR="000E5AC6">
        <w:rPr>
          <w:rFonts w:ascii="Arial Narrow" w:hAnsi="Arial Narrow" w:cs="Arial"/>
          <w:sz w:val="22"/>
          <w:szCs w:val="22"/>
        </w:rPr>
        <w:t>r</w:t>
      </w:r>
      <w:r w:rsidRPr="007B41BE">
        <w:rPr>
          <w:rFonts w:ascii="Arial Narrow" w:hAnsi="Arial Narrow" w:cs="Arial"/>
          <w:sz w:val="22"/>
          <w:szCs w:val="22"/>
        </w:rPr>
        <w:t>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2104295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37B23596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  <w:r w:rsidRPr="007B41BE">
        <w:rPr>
          <w:rFonts w:ascii="Arial Narrow" w:hAnsi="Arial Narrow" w:cs="Arial"/>
          <w:sz w:val="22"/>
        </w:rPr>
        <w:t>Současně prohlašujeme, že se nenacházíme ve střetu zájmů ve smyslu § 4b zákona č. 159/2006 Sb., o střetu zájmů.</w:t>
      </w:r>
    </w:p>
    <w:p w14:paraId="4ABE8C90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0B235EA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br w:type="page"/>
      </w:r>
      <w:r w:rsidRPr="007B41BE">
        <w:rPr>
          <w:rFonts w:ascii="Arial Narrow" w:hAnsi="Arial Narrow" w:cs="Arial"/>
          <w:sz w:val="22"/>
          <w:szCs w:val="22"/>
        </w:rPr>
        <w:lastRenderedPageBreak/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66F42867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0FE608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0CB26286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p w14:paraId="327A77E3" w14:textId="77777777" w:rsidR="00EB605A" w:rsidRPr="007B41BE" w:rsidRDefault="00EB605A" w:rsidP="00EB605A">
      <w:pPr>
        <w:rPr>
          <w:rFonts w:ascii="Arial Narrow" w:hAnsi="Arial Narrow" w:cs="Arial"/>
          <w:i/>
          <w:iCs/>
          <w:sz w:val="24"/>
          <w:szCs w:val="24"/>
          <w:highlight w:val="yellow"/>
        </w:rPr>
      </w:pPr>
    </w:p>
    <w:p w14:paraId="1F5604B3" w14:textId="77777777" w:rsidR="00EB605A" w:rsidRPr="007B41BE" w:rsidRDefault="00EB605A" w:rsidP="00EB605A">
      <w:pPr>
        <w:rPr>
          <w:rFonts w:ascii="Arial Narrow" w:hAnsi="Arial Narrow" w:cs="Arial"/>
          <w:i/>
          <w:iCs/>
          <w:sz w:val="24"/>
          <w:szCs w:val="24"/>
          <w:highlight w:val="darkGray"/>
        </w:rPr>
      </w:pPr>
    </w:p>
    <w:p w14:paraId="41FF1A93" w14:textId="77777777" w:rsidR="00EB605A" w:rsidRPr="00FB1878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B1878">
        <w:rPr>
          <w:rFonts w:ascii="Arial Narrow" w:hAnsi="Arial Narrow" w:cs="Arial"/>
          <w:b/>
          <w:i/>
          <w:highlight w:val="lightGray"/>
        </w:rPr>
        <w:t xml:space="preserve">Pozn. pro účastníky: </w:t>
      </w:r>
      <w:r w:rsidRPr="00FB1878">
        <w:rPr>
          <w:rFonts w:ascii="Arial Narrow" w:hAnsi="Arial Narrow" w:cs="Arial"/>
          <w:i/>
          <w:highlight w:val="lightGray"/>
        </w:rPr>
        <w:t>jedná se o doporučený vzor čestného prohlášení. Odpovědnost za jeho použití nese účastník.</w:t>
      </w:r>
    </w:p>
    <w:p w14:paraId="72AB412E" w14:textId="77777777" w:rsidR="00EB605A" w:rsidRPr="007B41BE" w:rsidRDefault="00EB605A" w:rsidP="00EB605A">
      <w:pPr>
        <w:jc w:val="both"/>
        <w:rPr>
          <w:rFonts w:ascii="Arial Narrow" w:hAnsi="Arial Narrow" w:cs="Arial"/>
        </w:rPr>
      </w:pPr>
    </w:p>
    <w:p w14:paraId="7C37D0D8" w14:textId="77777777" w:rsidR="000F09C2" w:rsidRPr="007B41BE" w:rsidRDefault="000F09C2">
      <w:pPr>
        <w:rPr>
          <w:rFonts w:ascii="Arial Narrow" w:hAnsi="Arial Narrow"/>
        </w:rPr>
      </w:pPr>
    </w:p>
    <w:sectPr w:rsidR="000F09C2" w:rsidRPr="007B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1BE9" w14:textId="77777777" w:rsidR="00B550C4" w:rsidRDefault="00B550C4" w:rsidP="00EB605A">
      <w:r>
        <w:separator/>
      </w:r>
    </w:p>
  </w:endnote>
  <w:endnote w:type="continuationSeparator" w:id="0">
    <w:p w14:paraId="03B0AFB8" w14:textId="77777777" w:rsidR="00B550C4" w:rsidRDefault="00B550C4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8DA5" w14:textId="77777777" w:rsidR="00B550C4" w:rsidRDefault="00B550C4" w:rsidP="00EB605A">
      <w:r>
        <w:separator/>
      </w:r>
    </w:p>
  </w:footnote>
  <w:footnote w:type="continuationSeparator" w:id="0">
    <w:p w14:paraId="0794A613" w14:textId="77777777" w:rsidR="00B550C4" w:rsidRDefault="00B550C4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E5AC6"/>
    <w:rsid w:val="000F09C2"/>
    <w:rsid w:val="000F610D"/>
    <w:rsid w:val="00117288"/>
    <w:rsid w:val="00123543"/>
    <w:rsid w:val="001B0523"/>
    <w:rsid w:val="001B75E8"/>
    <w:rsid w:val="001F0305"/>
    <w:rsid w:val="00256239"/>
    <w:rsid w:val="002A638D"/>
    <w:rsid w:val="002F093D"/>
    <w:rsid w:val="002F2C68"/>
    <w:rsid w:val="00395CAB"/>
    <w:rsid w:val="003C3E7D"/>
    <w:rsid w:val="0049709D"/>
    <w:rsid w:val="0053213D"/>
    <w:rsid w:val="00580DB4"/>
    <w:rsid w:val="00761F22"/>
    <w:rsid w:val="00767879"/>
    <w:rsid w:val="007B41BE"/>
    <w:rsid w:val="007F4669"/>
    <w:rsid w:val="0096716A"/>
    <w:rsid w:val="00A956ED"/>
    <w:rsid w:val="00B550C4"/>
    <w:rsid w:val="00EB605A"/>
    <w:rsid w:val="00F3397B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AK Petráš Rezek</cp:lastModifiedBy>
  <cp:revision>4</cp:revision>
  <dcterms:created xsi:type="dcterms:W3CDTF">2021-11-08T13:32:00Z</dcterms:created>
  <dcterms:modified xsi:type="dcterms:W3CDTF">2025-09-15T14:02:00Z</dcterms:modified>
</cp:coreProperties>
</file>