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71C991E0"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0C1AE3">
        <w:rPr>
          <w:rFonts w:ascii="Arial Narrow" w:eastAsia="Times New Roman" w:hAnsi="Arial Narrow" w:cs="Arial"/>
          <w:b/>
          <w:bCs/>
          <w:color w:val="auto"/>
          <w:sz w:val="28"/>
          <w:szCs w:val="28"/>
        </w:rPr>
        <w:t>systému</w:t>
      </w:r>
      <w:r w:rsidR="00293AC6">
        <w:rPr>
          <w:rFonts w:ascii="Arial Narrow" w:eastAsia="Times New Roman" w:hAnsi="Arial Narrow" w:cs="Arial"/>
          <w:b/>
          <w:bCs/>
          <w:color w:val="auto"/>
          <w:sz w:val="28"/>
          <w:szCs w:val="28"/>
        </w:rPr>
        <w:t xml:space="preserve"> </w:t>
      </w:r>
      <w:r w:rsidR="000A3115">
        <w:rPr>
          <w:rFonts w:ascii="Arial Narrow" w:eastAsia="Times New Roman" w:hAnsi="Arial Narrow" w:cs="Arial"/>
          <w:b/>
          <w:bCs/>
          <w:color w:val="auto"/>
          <w:sz w:val="28"/>
          <w:szCs w:val="28"/>
        </w:rPr>
        <w:t xml:space="preserve">pro </w:t>
      </w:r>
      <w:r w:rsidR="000C1AE3">
        <w:rPr>
          <w:rFonts w:ascii="Arial Narrow" w:eastAsia="Times New Roman" w:hAnsi="Arial Narrow" w:cs="Arial"/>
          <w:b/>
          <w:bCs/>
          <w:color w:val="auto"/>
          <w:sz w:val="28"/>
          <w:szCs w:val="28"/>
        </w:rPr>
        <w:t>dálkový odečet vodoměrů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CF26E5" w:rsidRDefault="00851033" w:rsidP="00E72BF9">
      <w:pPr>
        <w:spacing w:after="0"/>
        <w:ind w:left="0" w:firstLine="0"/>
        <w:jc w:val="center"/>
        <w:rPr>
          <w:rFonts w:ascii="Arial Narrow" w:eastAsia="Times New Roman" w:hAnsi="Arial Narrow" w:cs="Arial"/>
          <w:bCs/>
        </w:rPr>
      </w:pPr>
      <w:r w:rsidRPr="00CF26E5">
        <w:rPr>
          <w:rFonts w:ascii="Arial Narrow" w:eastAsia="Times New Roman" w:hAnsi="Arial Narrow" w:cs="Arial"/>
          <w:bCs/>
        </w:rPr>
        <w:t>uzavřená ve smyslu</w:t>
      </w:r>
      <w:r w:rsidR="004B1833" w:rsidRPr="00CF26E5">
        <w:rPr>
          <w:rFonts w:ascii="Arial Narrow" w:eastAsia="Times New Roman" w:hAnsi="Arial Narrow" w:cs="Arial"/>
          <w:bCs/>
        </w:rPr>
        <w:t xml:space="preserve"> § 1746 odst. 2 zákona č. 89/2012 Sb., občanský zákoník, ve znění pozdějších předpisů (dále jen „občanský zákoník“), za přiměřeného použití § 2358 a násl. občanského zákoníku, § 2586 a násl. </w:t>
      </w:r>
      <w:r w:rsidR="00F233F2" w:rsidRPr="00CF26E5">
        <w:rPr>
          <w:rFonts w:ascii="Arial Narrow" w:eastAsia="Times New Roman" w:hAnsi="Arial Narrow" w:cs="Arial"/>
          <w:bCs/>
        </w:rPr>
        <w:t xml:space="preserve">ve spojení a § 2631 a násl. </w:t>
      </w:r>
      <w:r w:rsidR="004B1833" w:rsidRPr="00CF26E5">
        <w:rPr>
          <w:rFonts w:ascii="Arial Narrow" w:eastAsia="Times New Roman" w:hAnsi="Arial Narrow" w:cs="Arial"/>
          <w:bCs/>
        </w:rPr>
        <w:t>občanského zákoníku</w:t>
      </w:r>
      <w:r w:rsidR="00F233F2" w:rsidRPr="00CF26E5">
        <w:rPr>
          <w:rFonts w:ascii="Arial Narrow" w:eastAsia="Times New Roman" w:hAnsi="Arial Narrow" w:cs="Arial"/>
          <w:bCs/>
        </w:rPr>
        <w:t xml:space="preserve">, </w:t>
      </w:r>
      <w:r w:rsidRPr="00CF26E5">
        <w:rPr>
          <w:rFonts w:ascii="Arial Narrow" w:eastAsia="Times New Roman" w:hAnsi="Arial Narrow" w:cs="Arial"/>
          <w:bCs/>
        </w:rPr>
        <w:t>a dle zákona č. 121/2000 Sb., o právu autorském, o právech souvisejících s právem autorským (dále jen „autorský zákon“)</w:t>
      </w:r>
    </w:p>
    <w:p w14:paraId="05E8113F" w14:textId="77777777" w:rsidR="00851033" w:rsidRPr="00CF26E5" w:rsidRDefault="00851033" w:rsidP="00A26C83">
      <w:pPr>
        <w:spacing w:after="0"/>
        <w:jc w:val="center"/>
        <w:rPr>
          <w:rFonts w:ascii="Arial Narrow" w:eastAsia="Times New Roman" w:hAnsi="Arial Narrow" w:cs="Arial"/>
          <w:b/>
        </w:rPr>
      </w:pPr>
    </w:p>
    <w:p w14:paraId="07394071" w14:textId="77777777" w:rsidR="00E72BF9" w:rsidRPr="00CF26E5" w:rsidRDefault="00E72BF9" w:rsidP="00A26C83">
      <w:pPr>
        <w:spacing w:after="0"/>
        <w:rPr>
          <w:rFonts w:ascii="Arial Narrow" w:eastAsia="Times New Roman" w:hAnsi="Arial Narrow" w:cs="Arial"/>
        </w:rPr>
      </w:pPr>
      <w:bookmarkStart w:id="1" w:name="_Hlk87706479"/>
    </w:p>
    <w:p w14:paraId="32EA45C0" w14:textId="27F543DD" w:rsidR="00851033" w:rsidRPr="00CF26E5" w:rsidRDefault="00851033" w:rsidP="00A26C83">
      <w:pPr>
        <w:spacing w:after="0"/>
        <w:rPr>
          <w:rFonts w:ascii="Arial Narrow" w:eastAsia="Times New Roman" w:hAnsi="Arial Narrow" w:cs="Arial"/>
        </w:rPr>
      </w:pPr>
      <w:r w:rsidRPr="00CF26E5">
        <w:rPr>
          <w:rFonts w:ascii="Arial Narrow" w:eastAsia="Times New Roman" w:hAnsi="Arial Narrow" w:cs="Arial"/>
        </w:rPr>
        <w:t>mezi těmito smluvními stranami:</w:t>
      </w:r>
    </w:p>
    <w:p w14:paraId="6082A280" w14:textId="77777777" w:rsidR="00851033" w:rsidRPr="00CF26E5" w:rsidRDefault="00851033" w:rsidP="00A26C83">
      <w:pPr>
        <w:spacing w:after="0"/>
        <w:rPr>
          <w:rFonts w:ascii="Arial Narrow" w:eastAsia="Times New Roman" w:hAnsi="Arial Narrow" w:cs="Arial"/>
          <w:color w:val="FF0000"/>
        </w:rPr>
      </w:pPr>
      <w:r w:rsidRPr="00CF26E5">
        <w:rPr>
          <w:rFonts w:ascii="Arial Narrow" w:eastAsia="Times New Roman" w:hAnsi="Arial Narrow" w:cs="Arial"/>
          <w:color w:val="FF0000"/>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CF26E5" w14:paraId="071AC06F" w14:textId="77777777" w:rsidTr="00790568">
        <w:trPr>
          <w:trHeight w:val="264"/>
        </w:trPr>
        <w:tc>
          <w:tcPr>
            <w:tcW w:w="3544" w:type="dxa"/>
            <w:hideMark/>
          </w:tcPr>
          <w:p w14:paraId="0EA0FAD8" w14:textId="77777777" w:rsidR="00851033" w:rsidRPr="00CF26E5" w:rsidRDefault="00851033" w:rsidP="00A26C83">
            <w:pPr>
              <w:spacing w:line="276" w:lineRule="auto"/>
              <w:rPr>
                <w:rFonts w:ascii="Arial Narrow" w:eastAsia="Times New Roman" w:hAnsi="Arial Narrow" w:cs="Arial"/>
                <w:b/>
                <w:lang w:eastAsia="cs-CZ"/>
              </w:rPr>
            </w:pPr>
            <w:bookmarkStart w:id="2" w:name="_Hlk87560402"/>
            <w:r w:rsidRPr="00CF26E5">
              <w:rPr>
                <w:rFonts w:ascii="Arial Narrow" w:eastAsia="Times New Roman" w:hAnsi="Arial Narrow" w:cs="Arial"/>
                <w:b/>
                <w:lang w:eastAsia="cs-CZ"/>
              </w:rPr>
              <w:t xml:space="preserve">Objednatel: </w:t>
            </w:r>
          </w:p>
        </w:tc>
        <w:tc>
          <w:tcPr>
            <w:tcW w:w="6408" w:type="dxa"/>
            <w:hideMark/>
          </w:tcPr>
          <w:p w14:paraId="50C3EAFD" w14:textId="7808110B" w:rsidR="00851033" w:rsidRPr="00CF26E5" w:rsidRDefault="00CF26E5" w:rsidP="00647FC7">
            <w:pPr>
              <w:spacing w:line="276" w:lineRule="auto"/>
              <w:ind w:left="4" w:hanging="4"/>
              <w:rPr>
                <w:rFonts w:ascii="Arial Narrow" w:hAnsi="Arial Narrow" w:cs="Arial"/>
                <w:b/>
                <w:bCs/>
              </w:rPr>
            </w:pPr>
            <w:r w:rsidRPr="00A8761F">
              <w:rPr>
                <w:rFonts w:ascii="Arial Narrow" w:hAnsi="Arial Narrow"/>
                <w:b/>
              </w:rPr>
              <w:t>Vodovody a kanalizace Kroměříž, a.s</w:t>
            </w:r>
            <w:r>
              <w:rPr>
                <w:rFonts w:ascii="Arial Narrow" w:hAnsi="Arial Narrow"/>
                <w:b/>
              </w:rPr>
              <w:t>.</w:t>
            </w:r>
          </w:p>
        </w:tc>
      </w:tr>
      <w:tr w:rsidR="00851033" w:rsidRPr="00CF26E5" w14:paraId="7746D9F3" w14:textId="77777777" w:rsidTr="00790568">
        <w:trPr>
          <w:trHeight w:val="270"/>
        </w:trPr>
        <w:tc>
          <w:tcPr>
            <w:tcW w:w="3544" w:type="dxa"/>
            <w:hideMark/>
          </w:tcPr>
          <w:p w14:paraId="2855119B" w14:textId="77777777" w:rsidR="00851033" w:rsidRPr="00CF26E5" w:rsidRDefault="00851033" w:rsidP="00A26C83">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 xml:space="preserve">se sídlem: </w:t>
            </w:r>
          </w:p>
        </w:tc>
        <w:tc>
          <w:tcPr>
            <w:tcW w:w="6408" w:type="dxa"/>
            <w:hideMark/>
          </w:tcPr>
          <w:p w14:paraId="62913263" w14:textId="61A4F46C" w:rsidR="00851033" w:rsidRPr="00CF26E5" w:rsidRDefault="00CF26E5" w:rsidP="00A26C83">
            <w:pPr>
              <w:spacing w:line="276" w:lineRule="auto"/>
              <w:ind w:left="370" w:hanging="370"/>
              <w:rPr>
                <w:rFonts w:ascii="Arial Narrow" w:eastAsia="Times New Roman" w:hAnsi="Arial Narrow" w:cs="Arial"/>
                <w:lang w:eastAsia="cs-CZ"/>
              </w:rPr>
            </w:pPr>
            <w:r w:rsidRPr="00CF26E5">
              <w:rPr>
                <w:rFonts w:ascii="Arial Narrow" w:eastAsia="Times New Roman" w:hAnsi="Arial Narrow" w:cs="Arial"/>
                <w:lang w:eastAsia="cs-CZ"/>
              </w:rPr>
              <w:t>Kojetínská 3666/64, 767 01 Kroměříž</w:t>
            </w:r>
          </w:p>
        </w:tc>
      </w:tr>
      <w:tr w:rsidR="00CF26E5" w:rsidRPr="00CF26E5" w14:paraId="00D2907E" w14:textId="77777777" w:rsidTr="00790568">
        <w:trPr>
          <w:trHeight w:val="301"/>
        </w:trPr>
        <w:tc>
          <w:tcPr>
            <w:tcW w:w="3544" w:type="dxa"/>
            <w:hideMark/>
          </w:tcPr>
          <w:p w14:paraId="29DD1C6D" w14:textId="74BEEC32" w:rsidR="00CF26E5" w:rsidRDefault="00CF26E5" w:rsidP="00CF26E5">
            <w:pPr>
              <w:pStyle w:val="NormlnIMP2"/>
              <w:rPr>
                <w:rFonts w:ascii="Arial Narrow" w:hAnsi="Arial Narrow"/>
                <w:sz w:val="22"/>
              </w:rPr>
            </w:pPr>
            <w:bookmarkStart w:id="3" w:name="_Hlk184367382"/>
            <w:r>
              <w:rPr>
                <w:rFonts w:ascii="Arial Narrow" w:hAnsi="Arial Narrow"/>
                <w:sz w:val="22"/>
              </w:rPr>
              <w:t>zastoupena:</w:t>
            </w:r>
          </w:p>
          <w:p w14:paraId="4126D180" w14:textId="6A8FCDF5" w:rsidR="00CF26E5" w:rsidRPr="00A8761F" w:rsidRDefault="00CF26E5" w:rsidP="00CF26E5">
            <w:pPr>
              <w:pStyle w:val="NormlnIMP2"/>
              <w:rPr>
                <w:rFonts w:ascii="Arial Narrow" w:hAnsi="Arial Narrow"/>
                <w:sz w:val="22"/>
              </w:rPr>
            </w:pPr>
            <w:r>
              <w:rPr>
                <w:rFonts w:ascii="Arial Narrow" w:hAnsi="Arial Narrow"/>
                <w:sz w:val="22"/>
              </w:rPr>
              <w:t>o</w:t>
            </w:r>
            <w:r w:rsidRPr="00A8761F">
              <w:rPr>
                <w:rFonts w:ascii="Arial Narrow" w:hAnsi="Arial Narrow"/>
                <w:sz w:val="22"/>
              </w:rPr>
              <w:t xml:space="preserve">právněný jednat:  </w:t>
            </w:r>
          </w:p>
          <w:p w14:paraId="093FE0F6" w14:textId="77777777" w:rsidR="00CF26E5" w:rsidRPr="00A8761F" w:rsidRDefault="00CF26E5" w:rsidP="00CF26E5">
            <w:pPr>
              <w:pStyle w:val="NormlnIMP2"/>
              <w:numPr>
                <w:ilvl w:val="0"/>
                <w:numId w:val="42"/>
              </w:numPr>
              <w:rPr>
                <w:rFonts w:ascii="Arial Narrow" w:hAnsi="Arial Narrow"/>
                <w:sz w:val="22"/>
              </w:rPr>
            </w:pPr>
            <w:r w:rsidRPr="00A8761F">
              <w:rPr>
                <w:rFonts w:ascii="Arial Narrow" w:hAnsi="Arial Narrow"/>
                <w:sz w:val="22"/>
              </w:rPr>
              <w:t>ve věcech technických:</w:t>
            </w:r>
            <w:r w:rsidRPr="00A8761F">
              <w:rPr>
                <w:rFonts w:ascii="Arial Narrow" w:hAnsi="Arial Narrow"/>
                <w:sz w:val="22"/>
              </w:rPr>
              <w:tab/>
            </w:r>
          </w:p>
          <w:p w14:paraId="7424453F" w14:textId="72A5FF74" w:rsidR="00CF26E5" w:rsidRPr="00CF26E5" w:rsidRDefault="00CF26E5" w:rsidP="00CF26E5">
            <w:pPr>
              <w:spacing w:line="276" w:lineRule="auto"/>
              <w:rPr>
                <w:rFonts w:ascii="Arial Narrow" w:eastAsia="Times New Roman" w:hAnsi="Arial Narrow" w:cs="Arial"/>
                <w:lang w:eastAsia="cs-CZ"/>
              </w:rPr>
            </w:pPr>
            <w:r w:rsidRPr="00A8761F">
              <w:rPr>
                <w:rFonts w:ascii="Arial Narrow" w:hAnsi="Arial Narrow"/>
              </w:rPr>
              <w:tab/>
            </w:r>
            <w:r w:rsidRPr="00A8761F">
              <w:rPr>
                <w:rFonts w:ascii="Arial Narrow" w:hAnsi="Arial Narrow"/>
              </w:rPr>
              <w:tab/>
            </w:r>
            <w:r w:rsidRPr="00A8761F">
              <w:rPr>
                <w:rFonts w:ascii="Arial Narrow" w:hAnsi="Arial Narrow"/>
              </w:rPr>
              <w:tab/>
            </w:r>
          </w:p>
        </w:tc>
        <w:tc>
          <w:tcPr>
            <w:tcW w:w="6408" w:type="dxa"/>
            <w:hideMark/>
          </w:tcPr>
          <w:p w14:paraId="45B8C739" w14:textId="2D55C60E" w:rsidR="00CF26E5" w:rsidRDefault="00CF26E5" w:rsidP="00CF26E5">
            <w:pPr>
              <w:ind w:left="370" w:hanging="370"/>
              <w:rPr>
                <w:rFonts w:ascii="Arial Narrow" w:hAnsi="Arial Narrow"/>
              </w:rPr>
            </w:pPr>
            <w:r w:rsidRPr="00A8761F">
              <w:rPr>
                <w:rFonts w:ascii="Arial Narrow" w:hAnsi="Arial Narrow"/>
              </w:rPr>
              <w:t>Mgr. Tomášem Opatrným, předsedou představenstva</w:t>
            </w:r>
          </w:p>
          <w:p w14:paraId="7FAE60E2" w14:textId="77777777" w:rsidR="00CF26E5" w:rsidRDefault="00CF26E5" w:rsidP="00CF26E5">
            <w:pPr>
              <w:ind w:left="370" w:hanging="370"/>
              <w:rPr>
                <w:rFonts w:ascii="Arial Narrow" w:hAnsi="Arial Narrow"/>
              </w:rPr>
            </w:pPr>
          </w:p>
          <w:p w14:paraId="5CBFA73A" w14:textId="43752237" w:rsidR="00CF26E5" w:rsidRDefault="00CF26E5" w:rsidP="00CF26E5">
            <w:pPr>
              <w:ind w:left="370" w:hanging="370"/>
              <w:rPr>
                <w:rFonts w:ascii="Arial Narrow" w:hAnsi="Arial Narrow"/>
              </w:rPr>
            </w:pPr>
            <w:r w:rsidRPr="00A8761F">
              <w:rPr>
                <w:rFonts w:ascii="Arial Narrow" w:hAnsi="Arial Narrow"/>
              </w:rPr>
              <w:t xml:space="preserve">Ing. Petr Vedra, ředitel společnosti, </w:t>
            </w:r>
            <w:hyperlink r:id="rId12" w:history="1">
              <w:r w:rsidRPr="00A8761F">
                <w:rPr>
                  <w:rFonts w:ascii="Arial Narrow" w:hAnsi="Arial Narrow"/>
                </w:rPr>
                <w:t>petr.vedra@vak-km.cz</w:t>
              </w:r>
            </w:hyperlink>
          </w:p>
          <w:p w14:paraId="381B0D1B" w14:textId="3F7F4DE3" w:rsidR="00CF26E5" w:rsidRPr="00CF26E5" w:rsidRDefault="00CF26E5" w:rsidP="00CF26E5">
            <w:pPr>
              <w:spacing w:line="276" w:lineRule="auto"/>
              <w:ind w:left="370" w:hanging="370"/>
              <w:rPr>
                <w:rFonts w:ascii="Arial Narrow" w:eastAsia="Times New Roman" w:hAnsi="Arial Narrow" w:cs="Arial"/>
                <w:lang w:eastAsia="cs-CZ"/>
              </w:rPr>
            </w:pPr>
            <w:r w:rsidRPr="00A8761F">
              <w:rPr>
                <w:rFonts w:ascii="Arial Narrow" w:hAnsi="Arial Narrow"/>
              </w:rPr>
              <w:t xml:space="preserve">Ing. Tomáš </w:t>
            </w:r>
            <w:proofErr w:type="spellStart"/>
            <w:r w:rsidRPr="00A8761F">
              <w:rPr>
                <w:rFonts w:ascii="Arial Narrow" w:hAnsi="Arial Narrow"/>
              </w:rPr>
              <w:t>Mozola</w:t>
            </w:r>
            <w:proofErr w:type="spellEnd"/>
            <w:r w:rsidRPr="00A8761F">
              <w:rPr>
                <w:rFonts w:ascii="Arial Narrow" w:hAnsi="Arial Narrow"/>
              </w:rPr>
              <w:t>, výrobně technický náměstek, tomas.mozola@vak-km.cz</w:t>
            </w:r>
          </w:p>
        </w:tc>
      </w:tr>
      <w:bookmarkEnd w:id="3"/>
      <w:tr w:rsidR="00CF26E5" w:rsidRPr="00CF26E5" w14:paraId="7179B75A" w14:textId="77777777" w:rsidTr="00790568">
        <w:trPr>
          <w:trHeight w:val="300"/>
        </w:trPr>
        <w:tc>
          <w:tcPr>
            <w:tcW w:w="3544" w:type="dxa"/>
            <w:hideMark/>
          </w:tcPr>
          <w:p w14:paraId="49F89D8F" w14:textId="77777777" w:rsidR="00CF26E5" w:rsidRDefault="00CF26E5" w:rsidP="00CF26E5">
            <w:pPr>
              <w:tabs>
                <w:tab w:val="center" w:pos="708"/>
              </w:tabs>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 xml:space="preserve">IČO: </w:t>
            </w:r>
            <w:r w:rsidRPr="00CF26E5">
              <w:rPr>
                <w:rFonts w:ascii="Arial Narrow" w:eastAsia="Times New Roman" w:hAnsi="Arial Narrow" w:cs="Arial"/>
                <w:lang w:eastAsia="cs-CZ"/>
              </w:rPr>
              <w:tab/>
              <w:t xml:space="preserve"> </w:t>
            </w:r>
          </w:p>
          <w:p w14:paraId="5ED6D9A1" w14:textId="000FEA18" w:rsidR="00CF26E5" w:rsidRPr="00CF26E5" w:rsidRDefault="00CF26E5" w:rsidP="00CF26E5">
            <w:pPr>
              <w:tabs>
                <w:tab w:val="center" w:pos="708"/>
              </w:tabs>
              <w:spacing w:line="276" w:lineRule="auto"/>
              <w:rPr>
                <w:rFonts w:ascii="Arial Narrow" w:eastAsia="Times New Roman" w:hAnsi="Arial Narrow" w:cs="Arial"/>
                <w:lang w:eastAsia="cs-CZ"/>
              </w:rPr>
            </w:pPr>
            <w:r>
              <w:rPr>
                <w:rFonts w:ascii="Arial Narrow" w:eastAsia="Times New Roman" w:hAnsi="Arial Narrow" w:cs="Arial"/>
                <w:lang w:eastAsia="cs-CZ"/>
              </w:rPr>
              <w:t>DIČ:</w:t>
            </w:r>
          </w:p>
        </w:tc>
        <w:tc>
          <w:tcPr>
            <w:tcW w:w="6408" w:type="dxa"/>
            <w:hideMark/>
          </w:tcPr>
          <w:p w14:paraId="06FA2C2F" w14:textId="77777777" w:rsidR="00CF26E5" w:rsidRDefault="00CF26E5" w:rsidP="00CF26E5">
            <w:pPr>
              <w:tabs>
                <w:tab w:val="center" w:pos="888"/>
                <w:tab w:val="center" w:pos="1862"/>
                <w:tab w:val="center" w:pos="2570"/>
                <w:tab w:val="center" w:pos="3497"/>
                <w:tab w:val="center" w:pos="3986"/>
                <w:tab w:val="center" w:pos="4694"/>
              </w:tabs>
              <w:spacing w:line="276" w:lineRule="auto"/>
              <w:rPr>
                <w:rFonts w:ascii="Arial Narrow" w:hAnsi="Arial Narrow"/>
              </w:rPr>
            </w:pPr>
            <w:r w:rsidRPr="00A8761F">
              <w:rPr>
                <w:rFonts w:ascii="Arial Narrow" w:hAnsi="Arial Narrow"/>
              </w:rPr>
              <w:t>49451871</w:t>
            </w:r>
          </w:p>
          <w:p w14:paraId="7367D595" w14:textId="467DCCD5" w:rsidR="00CF26E5" w:rsidRPr="00CF26E5" w:rsidRDefault="00CF26E5" w:rsidP="00CF26E5">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lang w:eastAsia="cs-CZ"/>
              </w:rPr>
            </w:pPr>
            <w:r w:rsidRPr="00A8761F">
              <w:rPr>
                <w:rFonts w:ascii="Arial Narrow" w:hAnsi="Arial Narrow"/>
              </w:rPr>
              <w:t>CZ49451871</w:t>
            </w:r>
          </w:p>
        </w:tc>
      </w:tr>
      <w:tr w:rsidR="00CF26E5" w:rsidRPr="00CF26E5" w14:paraId="27D16EE6" w14:textId="77777777" w:rsidTr="00790568">
        <w:trPr>
          <w:trHeight w:val="296"/>
        </w:trPr>
        <w:tc>
          <w:tcPr>
            <w:tcW w:w="3544" w:type="dxa"/>
            <w:hideMark/>
          </w:tcPr>
          <w:p w14:paraId="319C4D5A" w14:textId="77777777" w:rsidR="00CF26E5" w:rsidRPr="00CF26E5" w:rsidRDefault="00CF26E5" w:rsidP="00CF26E5">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Bankovní spojení:</w:t>
            </w:r>
          </w:p>
        </w:tc>
        <w:tc>
          <w:tcPr>
            <w:tcW w:w="6408" w:type="dxa"/>
            <w:hideMark/>
          </w:tcPr>
          <w:p w14:paraId="54504E1C" w14:textId="4C35E812" w:rsidR="00CF26E5" w:rsidRPr="00CF26E5" w:rsidRDefault="00CF26E5" w:rsidP="00CF26E5">
            <w:pPr>
              <w:tabs>
                <w:tab w:val="center" w:pos="1369"/>
                <w:tab w:val="center" w:pos="2570"/>
                <w:tab w:val="center" w:pos="3603"/>
                <w:tab w:val="center" w:pos="4694"/>
              </w:tabs>
              <w:spacing w:line="276" w:lineRule="auto"/>
              <w:rPr>
                <w:rFonts w:ascii="Arial Narrow" w:eastAsia="Calibri" w:hAnsi="Arial Narrow" w:cs="Arial"/>
                <w:lang w:eastAsia="cs-CZ"/>
              </w:rPr>
            </w:pPr>
            <w:r w:rsidRPr="00CF26E5">
              <w:rPr>
                <w:rFonts w:ascii="Arial Narrow" w:eastAsia="Calibri" w:hAnsi="Arial Narrow" w:cs="Arial"/>
                <w:lang w:eastAsia="cs-CZ"/>
              </w:rPr>
              <w:t>Komerční banka, a.s.</w:t>
            </w:r>
          </w:p>
        </w:tc>
      </w:tr>
      <w:tr w:rsidR="00CF26E5" w:rsidRPr="00CF26E5" w14:paraId="55956089" w14:textId="77777777" w:rsidTr="00790568">
        <w:trPr>
          <w:trHeight w:val="296"/>
        </w:trPr>
        <w:tc>
          <w:tcPr>
            <w:tcW w:w="3544" w:type="dxa"/>
            <w:hideMark/>
          </w:tcPr>
          <w:p w14:paraId="28984885" w14:textId="77777777" w:rsidR="00CF26E5" w:rsidRPr="00CF26E5" w:rsidRDefault="00CF26E5" w:rsidP="00CF26E5">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Číslo účtu:</w:t>
            </w:r>
          </w:p>
        </w:tc>
        <w:tc>
          <w:tcPr>
            <w:tcW w:w="6408" w:type="dxa"/>
            <w:hideMark/>
          </w:tcPr>
          <w:p w14:paraId="7522DD6C" w14:textId="1C3C9436" w:rsidR="00CF26E5" w:rsidRPr="00CF26E5" w:rsidRDefault="00CF26E5" w:rsidP="00CF26E5">
            <w:pPr>
              <w:tabs>
                <w:tab w:val="center" w:pos="1369"/>
                <w:tab w:val="center" w:pos="2570"/>
                <w:tab w:val="center" w:pos="3603"/>
                <w:tab w:val="center" w:pos="4694"/>
              </w:tabs>
              <w:spacing w:line="276" w:lineRule="auto"/>
              <w:rPr>
                <w:rFonts w:ascii="Arial Narrow" w:eastAsia="Calibri" w:hAnsi="Arial Narrow" w:cs="Arial"/>
                <w:lang w:eastAsia="cs-CZ"/>
              </w:rPr>
            </w:pPr>
            <w:r w:rsidRPr="00CF26E5">
              <w:rPr>
                <w:rFonts w:ascii="Arial Narrow" w:eastAsia="Calibri" w:hAnsi="Arial Narrow" w:cs="Arial"/>
                <w:lang w:eastAsia="cs-CZ"/>
              </w:rPr>
              <w:t>2002-691/0100</w:t>
            </w:r>
          </w:p>
        </w:tc>
      </w:tr>
    </w:tbl>
    <w:bookmarkEnd w:id="2"/>
    <w:p w14:paraId="5EA53B9D" w14:textId="6E790891" w:rsidR="00851033" w:rsidRPr="00CF26E5" w:rsidRDefault="00851033" w:rsidP="00A26C83">
      <w:pPr>
        <w:spacing w:before="240" w:after="0"/>
        <w:rPr>
          <w:rFonts w:ascii="Arial Narrow" w:eastAsia="Times New Roman" w:hAnsi="Arial Narrow" w:cs="Arial"/>
        </w:rPr>
      </w:pPr>
      <w:r w:rsidRPr="00CF26E5">
        <w:rPr>
          <w:rFonts w:ascii="Arial Narrow" w:eastAsia="Times New Roman" w:hAnsi="Arial Narrow" w:cs="Arial"/>
        </w:rPr>
        <w:t>(dále také jako „</w:t>
      </w:r>
      <w:r w:rsidRPr="00CF26E5">
        <w:rPr>
          <w:rFonts w:ascii="Arial Narrow" w:eastAsia="Times New Roman" w:hAnsi="Arial Narrow" w:cs="Arial"/>
          <w:b/>
          <w:bCs/>
          <w:i/>
          <w:iCs/>
        </w:rPr>
        <w:t>Objednatel</w:t>
      </w:r>
      <w:r w:rsidRPr="00CF26E5">
        <w:rPr>
          <w:rFonts w:ascii="Arial Narrow" w:eastAsia="Times New Roman" w:hAnsi="Arial Narrow" w:cs="Arial"/>
        </w:rPr>
        <w:t>“</w:t>
      </w:r>
      <w:r w:rsidR="00F233F2" w:rsidRPr="00CF26E5">
        <w:rPr>
          <w:rFonts w:ascii="Arial Narrow" w:eastAsia="Times New Roman" w:hAnsi="Arial Narrow" w:cs="Arial"/>
        </w:rPr>
        <w:t xml:space="preserve"> či „</w:t>
      </w:r>
      <w:r w:rsidR="00F233F2" w:rsidRPr="00CF26E5">
        <w:rPr>
          <w:rFonts w:ascii="Arial Narrow" w:eastAsia="Times New Roman" w:hAnsi="Arial Narrow" w:cs="Arial"/>
          <w:b/>
          <w:bCs/>
          <w:i/>
          <w:iCs/>
        </w:rPr>
        <w:t>Nabyvatel</w:t>
      </w:r>
      <w:r w:rsidR="00F233F2" w:rsidRPr="00CF26E5">
        <w:rPr>
          <w:rFonts w:ascii="Arial Narrow" w:eastAsia="Times New Roman" w:hAnsi="Arial Narrow" w:cs="Arial"/>
        </w:rPr>
        <w:t>“</w:t>
      </w:r>
      <w:r w:rsidRPr="00CF26E5">
        <w:rPr>
          <w:rFonts w:ascii="Arial Narrow" w:eastAsia="Times New Roman" w:hAnsi="Arial Narrow" w:cs="Arial"/>
        </w:rPr>
        <w:t xml:space="preserve">) </w:t>
      </w:r>
    </w:p>
    <w:p w14:paraId="03ECD9B2" w14:textId="77777777" w:rsidR="00851033" w:rsidRPr="00CF26E5" w:rsidRDefault="00851033" w:rsidP="00A26C83">
      <w:pPr>
        <w:spacing w:after="0"/>
        <w:rPr>
          <w:rFonts w:ascii="Arial Narrow" w:eastAsia="Times New Roman" w:hAnsi="Arial Narrow" w:cs="Arial"/>
          <w:color w:val="FF0000"/>
        </w:rPr>
      </w:pPr>
      <w:r w:rsidRPr="00CF26E5">
        <w:rPr>
          <w:rFonts w:ascii="Arial Narrow" w:eastAsia="Times New Roman" w:hAnsi="Arial Narrow" w:cs="Arial"/>
          <w:color w:val="FF0000"/>
        </w:rPr>
        <w:t xml:space="preserve"> </w:t>
      </w:r>
    </w:p>
    <w:p w14:paraId="3068251B" w14:textId="77777777" w:rsidR="00851033" w:rsidRPr="00CF26E5" w:rsidRDefault="00851033" w:rsidP="00A26C83">
      <w:pPr>
        <w:spacing w:after="0"/>
        <w:rPr>
          <w:rFonts w:ascii="Arial Narrow" w:eastAsia="Times New Roman" w:hAnsi="Arial Narrow" w:cs="Arial"/>
          <w:color w:val="FF0000"/>
        </w:rPr>
      </w:pPr>
      <w:r w:rsidRPr="00CF26E5">
        <w:rPr>
          <w:rFonts w:ascii="Arial Narrow" w:eastAsia="Times New Roman" w:hAnsi="Arial Narrow" w:cs="Arial"/>
          <w:color w:val="FF0000"/>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CF26E5" w14:paraId="6C9B59E9" w14:textId="77777777" w:rsidTr="00E74F5C">
        <w:trPr>
          <w:trHeight w:val="263"/>
        </w:trPr>
        <w:tc>
          <w:tcPr>
            <w:tcW w:w="3549" w:type="dxa"/>
            <w:hideMark/>
          </w:tcPr>
          <w:p w14:paraId="2664536D" w14:textId="7EBEA169" w:rsidR="00851033" w:rsidRPr="00CF26E5" w:rsidRDefault="00F233F2" w:rsidP="00A26C83">
            <w:pPr>
              <w:spacing w:line="276" w:lineRule="auto"/>
              <w:rPr>
                <w:rFonts w:ascii="Arial Narrow" w:eastAsia="Times New Roman" w:hAnsi="Arial Narrow" w:cs="Arial"/>
                <w:b/>
                <w:lang w:eastAsia="cs-CZ"/>
              </w:rPr>
            </w:pPr>
            <w:bookmarkStart w:id="4" w:name="_Hlk87560422"/>
            <w:r w:rsidRPr="00CF26E5">
              <w:rPr>
                <w:rFonts w:ascii="Arial Narrow" w:eastAsia="Times New Roman" w:hAnsi="Arial Narrow" w:cs="Arial"/>
                <w:b/>
                <w:lang w:eastAsia="cs-CZ"/>
              </w:rPr>
              <w:t>Dodavatel</w:t>
            </w:r>
            <w:r w:rsidR="00851033" w:rsidRPr="00CF26E5">
              <w:rPr>
                <w:rFonts w:ascii="Arial Narrow" w:eastAsia="Times New Roman" w:hAnsi="Arial Narrow" w:cs="Arial"/>
                <w:b/>
                <w:lang w:eastAsia="cs-CZ"/>
              </w:rPr>
              <w:t xml:space="preserve">: </w:t>
            </w:r>
          </w:p>
        </w:tc>
        <w:tc>
          <w:tcPr>
            <w:tcW w:w="7166" w:type="dxa"/>
            <w:hideMark/>
          </w:tcPr>
          <w:p w14:paraId="71E15589" w14:textId="77777777" w:rsidR="00851033" w:rsidRPr="00CF26E5" w:rsidRDefault="00851033" w:rsidP="00E74F5C">
            <w:pPr>
              <w:spacing w:line="276" w:lineRule="auto"/>
              <w:ind w:left="370" w:hanging="366"/>
              <w:rPr>
                <w:rFonts w:ascii="Arial Narrow" w:eastAsia="Times New Roman" w:hAnsi="Arial Narrow" w:cs="Arial"/>
                <w:b/>
                <w:lang w:eastAsia="cs-CZ"/>
              </w:rPr>
            </w:pPr>
            <w:r w:rsidRPr="00CF26E5">
              <w:rPr>
                <w:rFonts w:ascii="Arial Narrow" w:eastAsia="Times New Roman" w:hAnsi="Arial Narrow" w:cs="Arial"/>
                <w:b/>
                <w:highlight w:val="yellow"/>
                <w:lang w:eastAsia="cs-CZ"/>
              </w:rPr>
              <w:t>[bude doplněno]</w:t>
            </w:r>
          </w:p>
        </w:tc>
      </w:tr>
      <w:tr w:rsidR="00851033" w:rsidRPr="00CF26E5" w14:paraId="56188B5C" w14:textId="77777777" w:rsidTr="00E74F5C">
        <w:trPr>
          <w:trHeight w:val="269"/>
        </w:trPr>
        <w:tc>
          <w:tcPr>
            <w:tcW w:w="3549" w:type="dxa"/>
            <w:hideMark/>
          </w:tcPr>
          <w:p w14:paraId="1ED52447" w14:textId="77777777" w:rsidR="00851033" w:rsidRPr="00CF26E5" w:rsidRDefault="00851033" w:rsidP="00A26C83">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 xml:space="preserve">se sídlem: </w:t>
            </w:r>
          </w:p>
        </w:tc>
        <w:tc>
          <w:tcPr>
            <w:tcW w:w="7166" w:type="dxa"/>
            <w:hideMark/>
          </w:tcPr>
          <w:p w14:paraId="71DD692B" w14:textId="77777777" w:rsidR="00851033" w:rsidRPr="00CF26E5" w:rsidRDefault="00851033" w:rsidP="00E74F5C">
            <w:pPr>
              <w:spacing w:line="276" w:lineRule="auto"/>
              <w:ind w:hanging="366"/>
              <w:rPr>
                <w:rFonts w:ascii="Arial Narrow" w:eastAsia="Times New Roman" w:hAnsi="Arial Narrow" w:cs="Arial"/>
                <w:lang w:eastAsia="cs-CZ"/>
              </w:rPr>
            </w:pPr>
            <w:r w:rsidRPr="00CF26E5">
              <w:rPr>
                <w:rFonts w:ascii="Arial Narrow" w:eastAsia="Times New Roman" w:hAnsi="Arial Narrow" w:cs="Arial"/>
                <w:highlight w:val="yellow"/>
                <w:lang w:eastAsia="cs-CZ"/>
              </w:rPr>
              <w:t>[bude doplněno]</w:t>
            </w:r>
          </w:p>
        </w:tc>
      </w:tr>
      <w:tr w:rsidR="00851033" w:rsidRPr="00CF26E5" w14:paraId="5256EA7A" w14:textId="77777777" w:rsidTr="00E74F5C">
        <w:trPr>
          <w:trHeight w:val="300"/>
        </w:trPr>
        <w:tc>
          <w:tcPr>
            <w:tcW w:w="3549" w:type="dxa"/>
            <w:hideMark/>
          </w:tcPr>
          <w:p w14:paraId="06A72244" w14:textId="77777777" w:rsidR="00851033" w:rsidRPr="00CF26E5" w:rsidRDefault="00851033" w:rsidP="00A26C83">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 xml:space="preserve">zastoupen: </w:t>
            </w:r>
          </w:p>
        </w:tc>
        <w:tc>
          <w:tcPr>
            <w:tcW w:w="7166" w:type="dxa"/>
            <w:hideMark/>
          </w:tcPr>
          <w:p w14:paraId="54DA3603" w14:textId="77777777" w:rsidR="00851033" w:rsidRPr="00CF26E5" w:rsidRDefault="00851033" w:rsidP="00E74F5C">
            <w:pPr>
              <w:spacing w:line="276" w:lineRule="auto"/>
              <w:ind w:hanging="366"/>
              <w:rPr>
                <w:rFonts w:ascii="Arial Narrow" w:eastAsia="Times New Roman" w:hAnsi="Arial Narrow" w:cs="Arial"/>
                <w:lang w:eastAsia="cs-CZ"/>
              </w:rPr>
            </w:pPr>
            <w:r w:rsidRPr="00CF26E5">
              <w:rPr>
                <w:rFonts w:ascii="Arial Narrow" w:eastAsia="Times New Roman" w:hAnsi="Arial Narrow" w:cs="Arial"/>
                <w:highlight w:val="yellow"/>
                <w:lang w:eastAsia="cs-CZ"/>
              </w:rPr>
              <w:t>[bude doplněno]</w:t>
            </w:r>
          </w:p>
        </w:tc>
      </w:tr>
      <w:tr w:rsidR="00851033" w:rsidRPr="00CF26E5" w14:paraId="0FC9E11C" w14:textId="77777777" w:rsidTr="00E74F5C">
        <w:trPr>
          <w:trHeight w:val="299"/>
        </w:trPr>
        <w:tc>
          <w:tcPr>
            <w:tcW w:w="3549" w:type="dxa"/>
            <w:hideMark/>
          </w:tcPr>
          <w:p w14:paraId="6B6E3EE8" w14:textId="77777777" w:rsidR="00851033" w:rsidRPr="00CF26E5" w:rsidRDefault="00851033" w:rsidP="00A26C83">
            <w:pPr>
              <w:tabs>
                <w:tab w:val="center" w:pos="708"/>
              </w:tabs>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Zapsán OR:</w:t>
            </w:r>
            <w:r w:rsidRPr="00CF26E5">
              <w:rPr>
                <w:rFonts w:ascii="Arial Narrow" w:eastAsia="Times New Roman" w:hAnsi="Arial Narrow" w:cs="Arial"/>
                <w:lang w:eastAsia="cs-CZ"/>
              </w:rPr>
              <w:tab/>
              <w:t xml:space="preserve"> </w:t>
            </w:r>
          </w:p>
        </w:tc>
        <w:tc>
          <w:tcPr>
            <w:tcW w:w="7166" w:type="dxa"/>
            <w:hideMark/>
          </w:tcPr>
          <w:p w14:paraId="7F703C65" w14:textId="77777777" w:rsidR="00851033" w:rsidRPr="00CF26E5"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lang w:eastAsia="cs-CZ"/>
              </w:rPr>
            </w:pPr>
            <w:r w:rsidRPr="00CF26E5">
              <w:rPr>
                <w:rFonts w:ascii="Arial Narrow" w:eastAsia="Times New Roman" w:hAnsi="Arial Narrow" w:cs="Arial"/>
                <w:highlight w:val="yellow"/>
                <w:lang w:eastAsia="cs-CZ"/>
              </w:rPr>
              <w:t>[bude doplněno]</w:t>
            </w:r>
          </w:p>
        </w:tc>
      </w:tr>
      <w:tr w:rsidR="00851033" w:rsidRPr="00CF26E5" w14:paraId="19ED92A8" w14:textId="77777777" w:rsidTr="00E74F5C">
        <w:trPr>
          <w:trHeight w:val="294"/>
        </w:trPr>
        <w:tc>
          <w:tcPr>
            <w:tcW w:w="3549" w:type="dxa"/>
            <w:hideMark/>
          </w:tcPr>
          <w:p w14:paraId="114ACBE1" w14:textId="5B50D72F" w:rsidR="00E34771" w:rsidRPr="00CF26E5" w:rsidRDefault="00E34771" w:rsidP="00E34771">
            <w:pPr>
              <w:spacing w:line="276" w:lineRule="auto"/>
              <w:rPr>
                <w:rFonts w:ascii="Arial Narrow" w:eastAsia="Times New Roman" w:hAnsi="Arial Narrow" w:cs="Arial"/>
                <w:highlight w:val="cyan"/>
                <w:lang w:eastAsia="cs-CZ"/>
              </w:rPr>
            </w:pPr>
            <w:r w:rsidRPr="00CF26E5">
              <w:rPr>
                <w:rFonts w:ascii="Arial Narrow" w:eastAsia="Times New Roman" w:hAnsi="Arial Narrow" w:cs="Arial"/>
                <w:lang w:eastAsia="cs-CZ"/>
              </w:rPr>
              <w:t>kontaktní osoba ve věcech</w:t>
            </w:r>
            <w:r w:rsidR="00E74F5C" w:rsidRPr="00CF26E5">
              <w:rPr>
                <w:rFonts w:ascii="Arial Narrow" w:eastAsia="Times New Roman" w:hAnsi="Arial Narrow" w:cs="Arial"/>
                <w:lang w:eastAsia="cs-CZ"/>
              </w:rPr>
              <w:t xml:space="preserve"> </w:t>
            </w:r>
            <w:r w:rsidRPr="00CF26E5">
              <w:rPr>
                <w:rFonts w:ascii="Arial Narrow" w:eastAsia="Times New Roman" w:hAnsi="Arial Narrow" w:cs="Arial"/>
                <w:lang w:eastAsia="cs-CZ"/>
              </w:rPr>
              <w:t>smluvních:</w:t>
            </w:r>
          </w:p>
          <w:p w14:paraId="071190D5" w14:textId="7A666026" w:rsidR="00CF609A" w:rsidRPr="00CF26E5"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kontaktní osoba ve věcech technických:</w:t>
            </w:r>
          </w:p>
          <w:p w14:paraId="4ECDB0BC" w14:textId="47EDDDEC" w:rsidR="00851033" w:rsidRPr="00CF26E5"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lang w:eastAsia="cs-CZ"/>
              </w:rPr>
            </w:pPr>
            <w:r w:rsidRPr="00CF26E5">
              <w:rPr>
                <w:rFonts w:ascii="Arial Narrow" w:eastAsia="Times New Roman" w:hAnsi="Arial Narrow" w:cs="Arial"/>
                <w:lang w:eastAsia="cs-CZ"/>
              </w:rPr>
              <w:t>I</w:t>
            </w:r>
            <w:r w:rsidR="00851033" w:rsidRPr="00CF26E5">
              <w:rPr>
                <w:rFonts w:ascii="Arial Narrow" w:eastAsia="Times New Roman" w:hAnsi="Arial Narrow" w:cs="Arial"/>
                <w:lang w:eastAsia="cs-CZ"/>
              </w:rPr>
              <w:t>ČO:</w:t>
            </w:r>
          </w:p>
        </w:tc>
        <w:tc>
          <w:tcPr>
            <w:tcW w:w="7166" w:type="dxa"/>
            <w:hideMark/>
          </w:tcPr>
          <w:p w14:paraId="5990300D" w14:textId="77777777" w:rsidR="00851033" w:rsidRPr="00CF26E5"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highlight w:val="yellow"/>
                <w:lang w:eastAsia="cs-CZ"/>
              </w:rPr>
            </w:pPr>
            <w:r w:rsidRPr="00CF26E5">
              <w:rPr>
                <w:rFonts w:ascii="Arial Narrow" w:eastAsia="Times New Roman" w:hAnsi="Arial Narrow" w:cs="Arial"/>
                <w:highlight w:val="yellow"/>
                <w:lang w:eastAsia="cs-CZ"/>
              </w:rPr>
              <w:t>[bude doplněno]</w:t>
            </w:r>
          </w:p>
          <w:p w14:paraId="7796A8B9" w14:textId="77777777" w:rsidR="00CF609A" w:rsidRPr="00CF26E5"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highlight w:val="yellow"/>
                <w:lang w:eastAsia="cs-CZ"/>
              </w:rPr>
            </w:pPr>
            <w:r w:rsidRPr="00CF26E5">
              <w:rPr>
                <w:rFonts w:ascii="Arial Narrow" w:eastAsia="Times New Roman" w:hAnsi="Arial Narrow" w:cs="Arial"/>
                <w:highlight w:val="yellow"/>
                <w:lang w:eastAsia="cs-CZ"/>
              </w:rPr>
              <w:t>bude doplněno]</w:t>
            </w:r>
          </w:p>
          <w:p w14:paraId="4401F3AA" w14:textId="69D3B1BF" w:rsidR="00CF609A" w:rsidRPr="00CF26E5"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highlight w:val="yellow"/>
                <w:lang w:eastAsia="cs-CZ"/>
              </w:rPr>
            </w:pPr>
            <w:r w:rsidRPr="00CF26E5">
              <w:rPr>
                <w:rFonts w:ascii="Arial Narrow" w:eastAsia="Times New Roman" w:hAnsi="Arial Narrow" w:cs="Arial"/>
                <w:highlight w:val="yellow"/>
                <w:lang w:eastAsia="cs-CZ"/>
              </w:rPr>
              <w:t>bude doplněno]</w:t>
            </w:r>
          </w:p>
        </w:tc>
      </w:tr>
      <w:tr w:rsidR="00851033" w:rsidRPr="00CF26E5" w14:paraId="331A9319" w14:textId="77777777" w:rsidTr="00E74F5C">
        <w:trPr>
          <w:trHeight w:val="294"/>
        </w:trPr>
        <w:tc>
          <w:tcPr>
            <w:tcW w:w="3549" w:type="dxa"/>
            <w:hideMark/>
          </w:tcPr>
          <w:p w14:paraId="4A1FFEF6" w14:textId="77777777" w:rsidR="00851033" w:rsidRPr="00CF26E5"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DIČ:</w:t>
            </w:r>
          </w:p>
        </w:tc>
        <w:tc>
          <w:tcPr>
            <w:tcW w:w="7166" w:type="dxa"/>
            <w:hideMark/>
          </w:tcPr>
          <w:p w14:paraId="48850B98" w14:textId="77777777" w:rsidR="00851033" w:rsidRPr="00CF26E5"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lang w:eastAsia="cs-CZ"/>
              </w:rPr>
            </w:pPr>
            <w:r w:rsidRPr="00CF26E5">
              <w:rPr>
                <w:rFonts w:ascii="Arial Narrow" w:eastAsia="Times New Roman" w:hAnsi="Arial Narrow" w:cs="Arial"/>
                <w:highlight w:val="yellow"/>
                <w:lang w:eastAsia="cs-CZ"/>
              </w:rPr>
              <w:t>[bude doplněno]</w:t>
            </w:r>
          </w:p>
        </w:tc>
      </w:tr>
      <w:tr w:rsidR="00851033" w:rsidRPr="00CF26E5" w14:paraId="0888E0D1" w14:textId="77777777" w:rsidTr="00E74F5C">
        <w:trPr>
          <w:trHeight w:val="294"/>
        </w:trPr>
        <w:tc>
          <w:tcPr>
            <w:tcW w:w="3549" w:type="dxa"/>
            <w:hideMark/>
          </w:tcPr>
          <w:p w14:paraId="1D89E77F" w14:textId="77777777" w:rsidR="00851033" w:rsidRPr="00CF26E5" w:rsidRDefault="00851033" w:rsidP="00A26C83">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Bankovní spojení:</w:t>
            </w:r>
          </w:p>
        </w:tc>
        <w:tc>
          <w:tcPr>
            <w:tcW w:w="7166" w:type="dxa"/>
            <w:hideMark/>
          </w:tcPr>
          <w:p w14:paraId="4E82BC91" w14:textId="77777777" w:rsidR="00851033" w:rsidRPr="00CF26E5"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highlight w:val="yellow"/>
                <w:lang w:eastAsia="cs-CZ"/>
              </w:rPr>
            </w:pPr>
            <w:r w:rsidRPr="00CF26E5">
              <w:rPr>
                <w:rFonts w:ascii="Arial Narrow" w:eastAsia="Times New Roman" w:hAnsi="Arial Narrow" w:cs="Arial"/>
                <w:highlight w:val="yellow"/>
                <w:lang w:eastAsia="cs-CZ"/>
              </w:rPr>
              <w:t>[bude doplněno]</w:t>
            </w:r>
          </w:p>
        </w:tc>
      </w:tr>
      <w:tr w:rsidR="00851033" w:rsidRPr="00CF26E5" w14:paraId="3A3DFEFD" w14:textId="77777777" w:rsidTr="00E74F5C">
        <w:trPr>
          <w:trHeight w:val="294"/>
        </w:trPr>
        <w:tc>
          <w:tcPr>
            <w:tcW w:w="3549" w:type="dxa"/>
            <w:hideMark/>
          </w:tcPr>
          <w:p w14:paraId="0625791D" w14:textId="77777777" w:rsidR="00851033" w:rsidRPr="00CF26E5" w:rsidRDefault="00851033" w:rsidP="00A26C83">
            <w:pPr>
              <w:spacing w:line="276" w:lineRule="auto"/>
              <w:rPr>
                <w:rFonts w:ascii="Arial Narrow" w:eastAsia="Times New Roman" w:hAnsi="Arial Narrow" w:cs="Arial"/>
                <w:lang w:eastAsia="cs-CZ"/>
              </w:rPr>
            </w:pPr>
            <w:r w:rsidRPr="00CF26E5">
              <w:rPr>
                <w:rFonts w:ascii="Arial Narrow" w:eastAsia="Times New Roman" w:hAnsi="Arial Narrow" w:cs="Arial"/>
                <w:lang w:eastAsia="cs-CZ"/>
              </w:rPr>
              <w:t>Číslo účtu:</w:t>
            </w:r>
          </w:p>
        </w:tc>
        <w:tc>
          <w:tcPr>
            <w:tcW w:w="7166" w:type="dxa"/>
            <w:hideMark/>
          </w:tcPr>
          <w:p w14:paraId="66A3F013" w14:textId="77777777" w:rsidR="00851033" w:rsidRPr="00CF26E5"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highlight w:val="yellow"/>
                <w:lang w:eastAsia="cs-CZ"/>
              </w:rPr>
            </w:pPr>
            <w:r w:rsidRPr="00CF26E5">
              <w:rPr>
                <w:rFonts w:ascii="Arial Narrow" w:eastAsia="Times New Roman" w:hAnsi="Arial Narrow" w:cs="Arial"/>
                <w:highlight w:val="yellow"/>
                <w:lang w:eastAsia="cs-CZ"/>
              </w:rPr>
              <w:t>[bude doplněno]</w:t>
            </w:r>
          </w:p>
        </w:tc>
      </w:tr>
    </w:tbl>
    <w:bookmarkEnd w:id="4"/>
    <w:p w14:paraId="776C13F0" w14:textId="16E3918C" w:rsidR="00851033" w:rsidRPr="00CF26E5" w:rsidRDefault="00851033" w:rsidP="00A26C83">
      <w:pPr>
        <w:spacing w:before="240" w:after="0"/>
        <w:rPr>
          <w:rFonts w:ascii="Arial Narrow" w:eastAsia="Times New Roman" w:hAnsi="Arial Narrow" w:cs="Arial"/>
        </w:rPr>
      </w:pPr>
      <w:r w:rsidRPr="00CF26E5">
        <w:rPr>
          <w:rFonts w:ascii="Arial Narrow" w:eastAsia="Times New Roman" w:hAnsi="Arial Narrow" w:cs="Arial"/>
        </w:rPr>
        <w:t>(dále také jako „</w:t>
      </w:r>
      <w:r w:rsidR="00F233F2" w:rsidRPr="00CF26E5">
        <w:rPr>
          <w:rFonts w:ascii="Arial Narrow" w:eastAsia="Times New Roman" w:hAnsi="Arial Narrow" w:cs="Arial"/>
          <w:b/>
          <w:bCs/>
          <w:i/>
          <w:iCs/>
        </w:rPr>
        <w:t>Dodavatel</w:t>
      </w:r>
      <w:r w:rsidRPr="00CF26E5">
        <w:rPr>
          <w:rFonts w:ascii="Arial Narrow" w:eastAsia="Times New Roman" w:hAnsi="Arial Narrow" w:cs="Arial"/>
        </w:rPr>
        <w:t>“</w:t>
      </w:r>
      <w:r w:rsidR="00F233F2" w:rsidRPr="00CF26E5">
        <w:rPr>
          <w:rFonts w:ascii="Arial Narrow" w:eastAsia="Times New Roman" w:hAnsi="Arial Narrow" w:cs="Arial"/>
        </w:rPr>
        <w:t xml:space="preserve"> či „</w:t>
      </w:r>
      <w:r w:rsidR="00F233F2" w:rsidRPr="00CF26E5">
        <w:rPr>
          <w:rFonts w:ascii="Arial Narrow" w:eastAsia="Times New Roman" w:hAnsi="Arial Narrow" w:cs="Arial"/>
          <w:b/>
          <w:bCs/>
          <w:i/>
          <w:iCs/>
        </w:rPr>
        <w:t>Poskytovatel</w:t>
      </w:r>
      <w:r w:rsidR="00F233F2" w:rsidRPr="00CF26E5">
        <w:rPr>
          <w:rFonts w:ascii="Arial Narrow" w:eastAsia="Times New Roman" w:hAnsi="Arial Narrow" w:cs="Arial"/>
        </w:rPr>
        <w:t>“</w:t>
      </w:r>
      <w:r w:rsidRPr="00CF26E5">
        <w:rPr>
          <w:rFonts w:ascii="Arial Narrow" w:eastAsia="Times New Roman" w:hAnsi="Arial Narrow" w:cs="Arial"/>
        </w:rPr>
        <w:t xml:space="preserve">) </w:t>
      </w:r>
    </w:p>
    <w:p w14:paraId="0845CAD6" w14:textId="77777777" w:rsidR="00851033" w:rsidRPr="00CF26E5" w:rsidRDefault="00851033" w:rsidP="00A26C83">
      <w:pPr>
        <w:spacing w:after="22"/>
        <w:rPr>
          <w:rFonts w:ascii="Arial Narrow" w:eastAsia="Times New Roman" w:hAnsi="Arial Narrow" w:cs="Arial"/>
        </w:rPr>
      </w:pPr>
      <w:r w:rsidRPr="00CF26E5">
        <w:rPr>
          <w:rFonts w:ascii="Arial Narrow" w:eastAsia="Times New Roman" w:hAnsi="Arial Narrow" w:cs="Arial"/>
        </w:rPr>
        <w:t xml:space="preserve"> </w:t>
      </w:r>
    </w:p>
    <w:p w14:paraId="788335E7" w14:textId="3EB0CB43" w:rsidR="00851033" w:rsidRPr="00CF26E5" w:rsidRDefault="00851033" w:rsidP="00A26C83">
      <w:pPr>
        <w:spacing w:after="0"/>
        <w:rPr>
          <w:rFonts w:ascii="Arial Narrow" w:eastAsia="Times New Roman" w:hAnsi="Arial Narrow" w:cs="Arial"/>
        </w:rPr>
      </w:pPr>
      <w:r w:rsidRPr="00CF26E5">
        <w:rPr>
          <w:rFonts w:ascii="Arial Narrow" w:eastAsia="Times New Roman" w:hAnsi="Arial Narrow" w:cs="Arial"/>
        </w:rPr>
        <w:t>(společně jako „</w:t>
      </w:r>
      <w:r w:rsidRPr="00CF26E5">
        <w:rPr>
          <w:rFonts w:ascii="Arial Narrow" w:eastAsia="Times New Roman" w:hAnsi="Arial Narrow" w:cs="Arial"/>
          <w:b/>
          <w:bCs/>
          <w:i/>
          <w:iCs/>
        </w:rPr>
        <w:t>smluvní strany</w:t>
      </w:r>
      <w:r w:rsidRPr="00CF26E5">
        <w:rPr>
          <w:rFonts w:ascii="Arial Narrow" w:eastAsia="Times New Roman" w:hAnsi="Arial Narrow" w:cs="Arial"/>
        </w:rPr>
        <w:t>“ či jednotlivě jako „</w:t>
      </w:r>
      <w:r w:rsidRPr="00CF26E5">
        <w:rPr>
          <w:rFonts w:ascii="Arial Narrow" w:eastAsia="Times New Roman" w:hAnsi="Arial Narrow" w:cs="Arial"/>
          <w:b/>
          <w:bCs/>
          <w:i/>
          <w:iCs/>
        </w:rPr>
        <w:t>smluvní strana</w:t>
      </w:r>
      <w:r w:rsidRPr="00CF26E5">
        <w:rPr>
          <w:rFonts w:ascii="Arial Narrow" w:eastAsia="Times New Roman" w:hAnsi="Arial Narrow" w:cs="Arial"/>
        </w:rPr>
        <w:t xml:space="preserve">“) </w:t>
      </w:r>
    </w:p>
    <w:p w14:paraId="5CB7C7AB" w14:textId="77777777" w:rsidR="00851033" w:rsidRPr="00CF26E5" w:rsidRDefault="00851033" w:rsidP="00A26C83">
      <w:pPr>
        <w:spacing w:after="0"/>
        <w:rPr>
          <w:rFonts w:ascii="Arial Narrow" w:eastAsia="Times New Roman" w:hAnsi="Arial Narrow" w:cs="Arial"/>
        </w:rPr>
      </w:pPr>
    </w:p>
    <w:bookmarkEnd w:id="1"/>
    <w:p w14:paraId="27F4A0D1" w14:textId="12B23712" w:rsidR="006A2641" w:rsidRPr="00CF26E5" w:rsidRDefault="00851033" w:rsidP="00620ED3">
      <w:pPr>
        <w:spacing w:after="0"/>
        <w:ind w:left="0" w:firstLine="0"/>
        <w:rPr>
          <w:rFonts w:ascii="Arial Narrow" w:eastAsia="Times New Roman" w:hAnsi="Arial Narrow" w:cs="Arial"/>
          <w:b/>
          <w:bCs/>
          <w:iCs/>
          <w:color w:val="000000"/>
        </w:rPr>
      </w:pPr>
      <w:r w:rsidRPr="00CF26E5">
        <w:rPr>
          <w:rFonts w:ascii="Arial Narrow" w:eastAsia="Times New Roman" w:hAnsi="Arial Narrow" w:cs="Arial"/>
          <w:b/>
          <w:bCs/>
        </w:rPr>
        <w:t xml:space="preserve">uzavřely tuto </w:t>
      </w:r>
      <w:r w:rsidR="00582D07" w:rsidRPr="00CF26E5">
        <w:rPr>
          <w:rFonts w:ascii="Arial Narrow" w:eastAsia="Times New Roman" w:hAnsi="Arial Narrow" w:cs="Arial"/>
          <w:b/>
          <w:bCs/>
        </w:rPr>
        <w:t>S</w:t>
      </w:r>
      <w:r w:rsidRPr="00CF26E5">
        <w:rPr>
          <w:rFonts w:ascii="Arial Narrow" w:eastAsia="Times New Roman" w:hAnsi="Arial Narrow" w:cs="Arial"/>
          <w:b/>
          <w:bCs/>
        </w:rPr>
        <w:t>mlouvu</w:t>
      </w:r>
      <w:r w:rsidRPr="00CF26E5">
        <w:rPr>
          <w:rFonts w:ascii="Arial Narrow" w:eastAsia="Times New Roman" w:hAnsi="Arial Narrow" w:cs="Arial"/>
        </w:rPr>
        <w:t xml:space="preserve"> na základě výsledku zadávacího řízení na veřejnou zakázku</w:t>
      </w:r>
      <w:r w:rsidR="00CE56A3" w:rsidRPr="00CF26E5">
        <w:rPr>
          <w:rFonts w:ascii="Arial Narrow" w:eastAsia="Times New Roman" w:hAnsi="Arial Narrow" w:cs="Arial"/>
        </w:rPr>
        <w:t xml:space="preserve"> s názvem</w:t>
      </w:r>
      <w:r w:rsidRPr="00CF26E5">
        <w:rPr>
          <w:rFonts w:ascii="Arial Narrow" w:eastAsia="Times New Roman" w:hAnsi="Arial Narrow" w:cs="Arial"/>
        </w:rPr>
        <w:t xml:space="preserve"> „</w:t>
      </w:r>
      <w:r w:rsidR="00CF26E5" w:rsidRPr="00CF26E5">
        <w:rPr>
          <w:rFonts w:ascii="Arial Narrow" w:eastAsia="Times New Roman" w:hAnsi="Arial Narrow" w:cs="Arial"/>
          <w:b/>
          <w:bCs/>
          <w:iCs/>
          <w:color w:val="000000"/>
        </w:rPr>
        <w:t xml:space="preserve">Vybudování systému Smart </w:t>
      </w:r>
      <w:proofErr w:type="spellStart"/>
      <w:r w:rsidR="00CF26E5" w:rsidRPr="00CF26E5">
        <w:rPr>
          <w:rFonts w:ascii="Arial Narrow" w:eastAsia="Times New Roman" w:hAnsi="Arial Narrow" w:cs="Arial"/>
          <w:b/>
          <w:bCs/>
          <w:iCs/>
          <w:color w:val="000000"/>
        </w:rPr>
        <w:t>Meteringu</w:t>
      </w:r>
      <w:proofErr w:type="spellEnd"/>
      <w:r w:rsidR="00CF26E5" w:rsidRPr="00CF26E5">
        <w:rPr>
          <w:rFonts w:ascii="Arial Narrow" w:eastAsia="Times New Roman" w:hAnsi="Arial Narrow" w:cs="Arial"/>
          <w:b/>
          <w:bCs/>
          <w:iCs/>
          <w:color w:val="000000"/>
        </w:rPr>
        <w:t xml:space="preserve"> pro vodovodní síť v Kroměříži</w:t>
      </w:r>
      <w:r w:rsidR="00CE56A3" w:rsidRPr="00CF26E5">
        <w:rPr>
          <w:rFonts w:ascii="Arial Narrow" w:eastAsia="Times New Roman" w:hAnsi="Arial Narrow" w:cs="Arial"/>
          <w:b/>
          <w:bCs/>
          <w:iCs/>
          <w:color w:val="000000"/>
        </w:rPr>
        <w:t>“.</w:t>
      </w:r>
    </w:p>
    <w:p w14:paraId="650BB0DB" w14:textId="77777777" w:rsidR="008846CE" w:rsidRPr="00CF26E5" w:rsidRDefault="008846CE">
      <w:pPr>
        <w:rPr>
          <w:rFonts w:ascii="Arial Narrow" w:eastAsiaTheme="majorEastAsia" w:hAnsi="Arial Narrow" w:cs="Arial"/>
          <w:b/>
          <w:bCs/>
          <w:smallCaps/>
        </w:rPr>
      </w:pPr>
      <w:r w:rsidRPr="00CF26E5">
        <w:rPr>
          <w:rFonts w:ascii="Arial Narrow" w:hAnsi="Arial Narrow" w:cs="Arial"/>
        </w:rPr>
        <w:br w:type="page"/>
      </w:r>
    </w:p>
    <w:p w14:paraId="7AE09385" w14:textId="0A2FC0FF" w:rsidR="00296C4E" w:rsidRPr="00CF26E5" w:rsidRDefault="00106099" w:rsidP="00A26C83">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lastRenderedPageBreak/>
        <w:t>ÚVODNÍ USTANOVENÍ</w:t>
      </w:r>
    </w:p>
    <w:p w14:paraId="14883DEB" w14:textId="2FBF7433" w:rsidR="00605E73" w:rsidRPr="00CF26E5" w:rsidRDefault="00605E73" w:rsidP="007E0F45">
      <w:pPr>
        <w:numPr>
          <w:ilvl w:val="0"/>
          <w:numId w:val="13"/>
        </w:numPr>
        <w:spacing w:after="150"/>
        <w:rPr>
          <w:rFonts w:ascii="Arial Narrow" w:hAnsi="Arial Narrow" w:cs="Arial"/>
        </w:rPr>
      </w:pPr>
      <w:r w:rsidRPr="00CF26E5">
        <w:rPr>
          <w:rFonts w:ascii="Arial Narrow" w:hAnsi="Arial Narrow" w:cs="Arial"/>
        </w:rPr>
        <w:t>Objednatel zahájil veřejnou zakázku s názvem „</w:t>
      </w:r>
      <w:r w:rsidR="00CF26E5" w:rsidRPr="00CF26E5">
        <w:rPr>
          <w:rFonts w:ascii="Arial Narrow" w:hAnsi="Arial Narrow" w:cs="Arial"/>
        </w:rPr>
        <w:t xml:space="preserve">Vybudování systému Smart </w:t>
      </w:r>
      <w:proofErr w:type="spellStart"/>
      <w:r w:rsidR="00CF26E5" w:rsidRPr="00CF26E5">
        <w:rPr>
          <w:rFonts w:ascii="Arial Narrow" w:hAnsi="Arial Narrow" w:cs="Arial"/>
        </w:rPr>
        <w:t>Meteringu</w:t>
      </w:r>
      <w:proofErr w:type="spellEnd"/>
      <w:r w:rsidR="00CF26E5" w:rsidRPr="00CF26E5">
        <w:rPr>
          <w:rFonts w:ascii="Arial Narrow" w:hAnsi="Arial Narrow" w:cs="Arial"/>
        </w:rPr>
        <w:t xml:space="preserve"> pro vodovodní síť v Kroměříži</w:t>
      </w:r>
      <w:r w:rsidRPr="00CF26E5">
        <w:rPr>
          <w:rFonts w:ascii="Arial Narrow" w:hAnsi="Arial Narrow" w:cs="Arial"/>
        </w:rPr>
        <w:t xml:space="preserve">“, přičemž nabídka </w:t>
      </w:r>
      <w:r w:rsidR="00D1560D" w:rsidRPr="00CF26E5">
        <w:rPr>
          <w:rFonts w:ascii="Arial Narrow" w:hAnsi="Arial Narrow" w:cs="Arial"/>
        </w:rPr>
        <w:t>Dodavatele</w:t>
      </w:r>
      <w:r w:rsidRPr="00CF26E5">
        <w:rPr>
          <w:rFonts w:ascii="Arial Narrow" w:hAnsi="Arial Narrow" w:cs="Arial"/>
        </w:rPr>
        <w:t xml:space="preserve"> byla vybrána jako nejvhodnější.</w:t>
      </w:r>
    </w:p>
    <w:p w14:paraId="77495E0F" w14:textId="162B6A7C" w:rsidR="00D1560D" w:rsidRPr="00CF26E5" w:rsidRDefault="00B96F8A" w:rsidP="007E0F45">
      <w:pPr>
        <w:numPr>
          <w:ilvl w:val="0"/>
          <w:numId w:val="13"/>
        </w:numPr>
        <w:spacing w:after="150"/>
        <w:rPr>
          <w:rFonts w:ascii="Arial Narrow" w:hAnsi="Arial Narrow" w:cs="Arial"/>
        </w:rPr>
      </w:pPr>
      <w:r w:rsidRPr="00CF26E5">
        <w:rPr>
          <w:rFonts w:ascii="Arial Narrow" w:hAnsi="Arial Narrow" w:cs="Arial"/>
        </w:rPr>
        <w:t xml:space="preserve">Na základě této </w:t>
      </w:r>
      <w:r w:rsidR="00D1560D" w:rsidRPr="00CF26E5">
        <w:rPr>
          <w:rFonts w:ascii="Arial Narrow" w:hAnsi="Arial Narrow" w:cs="Arial"/>
        </w:rPr>
        <w:t>S</w:t>
      </w:r>
      <w:r w:rsidRPr="00CF26E5">
        <w:rPr>
          <w:rFonts w:ascii="Arial Narrow" w:hAnsi="Arial Narrow" w:cs="Arial"/>
        </w:rPr>
        <w:t xml:space="preserve">mlouvy má </w:t>
      </w:r>
      <w:r w:rsidR="00D1560D" w:rsidRPr="00CF26E5">
        <w:rPr>
          <w:rFonts w:ascii="Arial Narrow" w:hAnsi="Arial Narrow" w:cs="Arial"/>
        </w:rPr>
        <w:t>Dodavatel</w:t>
      </w:r>
      <w:r w:rsidRPr="00CF26E5">
        <w:rPr>
          <w:rFonts w:ascii="Arial Narrow" w:hAnsi="Arial Narrow" w:cs="Arial"/>
        </w:rPr>
        <w:t xml:space="preserve"> ve prospěch Objednatele </w:t>
      </w:r>
      <w:bookmarkStart w:id="5" w:name="_Hlk161851067"/>
      <w:r w:rsidR="00A567F8" w:rsidRPr="00CF26E5">
        <w:rPr>
          <w:rFonts w:ascii="Arial Narrow" w:hAnsi="Arial Narrow" w:cs="Arial"/>
        </w:rPr>
        <w:t xml:space="preserve">dodat </w:t>
      </w:r>
      <w:r w:rsidR="00CF26E5">
        <w:rPr>
          <w:rFonts w:ascii="Arial Narrow" w:hAnsi="Arial Narrow" w:cs="Arial"/>
        </w:rPr>
        <w:t xml:space="preserve">kompletní </w:t>
      </w:r>
      <w:r w:rsidR="00CF26E5" w:rsidRPr="00CF26E5">
        <w:rPr>
          <w:rFonts w:ascii="Arial Narrow" w:hAnsi="Arial Narrow" w:cs="Arial"/>
        </w:rPr>
        <w:t>systém pro dálkový odečet vodoměrů</w:t>
      </w:r>
      <w:r w:rsidR="00CF26E5">
        <w:rPr>
          <w:rFonts w:ascii="Arial Narrow" w:hAnsi="Arial Narrow" w:cs="Arial"/>
        </w:rPr>
        <w:t xml:space="preserve"> (Smart </w:t>
      </w:r>
      <w:proofErr w:type="spellStart"/>
      <w:r w:rsidR="00CF26E5">
        <w:rPr>
          <w:rFonts w:ascii="Arial Narrow" w:hAnsi="Arial Narrow" w:cs="Arial"/>
        </w:rPr>
        <w:t>Metering</w:t>
      </w:r>
      <w:proofErr w:type="spellEnd"/>
      <w:r w:rsidR="00CF26E5">
        <w:rPr>
          <w:rFonts w:ascii="Arial Narrow" w:hAnsi="Arial Narrow" w:cs="Arial"/>
        </w:rPr>
        <w:t>)</w:t>
      </w:r>
      <w:r w:rsidRPr="00CF26E5">
        <w:rPr>
          <w:rFonts w:ascii="Arial Narrow" w:hAnsi="Arial Narrow" w:cs="Arial"/>
        </w:rPr>
        <w:t xml:space="preserve">, </w:t>
      </w:r>
      <w:r w:rsidR="00D1560D" w:rsidRPr="00CF26E5">
        <w:rPr>
          <w:rFonts w:ascii="Arial Narrow" w:hAnsi="Arial Narrow" w:cs="Arial"/>
        </w:rPr>
        <w:t xml:space="preserve">provést </w:t>
      </w:r>
      <w:r w:rsidR="002847A6" w:rsidRPr="00CF26E5">
        <w:rPr>
          <w:rFonts w:ascii="Arial Narrow" w:hAnsi="Arial Narrow" w:cs="Arial"/>
        </w:rPr>
        <w:t>je</w:t>
      </w:r>
      <w:r w:rsidR="00D1560D" w:rsidRPr="00CF26E5">
        <w:rPr>
          <w:rFonts w:ascii="Arial Narrow" w:hAnsi="Arial Narrow" w:cs="Arial"/>
        </w:rPr>
        <w:t>ho</w:t>
      </w:r>
      <w:r w:rsidR="002847A6" w:rsidRPr="00CF26E5">
        <w:rPr>
          <w:rFonts w:ascii="Arial Narrow" w:hAnsi="Arial Narrow" w:cs="Arial"/>
        </w:rPr>
        <w:t xml:space="preserve"> implementaci</w:t>
      </w:r>
      <w:r w:rsidR="00D1560D" w:rsidRPr="00CF26E5">
        <w:rPr>
          <w:rFonts w:ascii="Arial Narrow" w:hAnsi="Arial Narrow" w:cs="Arial"/>
        </w:rPr>
        <w:t xml:space="preserve">, a zajistit technickou podporu tohoto </w:t>
      </w:r>
      <w:r w:rsidR="002D41D0">
        <w:rPr>
          <w:rFonts w:ascii="Arial Narrow" w:hAnsi="Arial Narrow" w:cs="Arial"/>
        </w:rPr>
        <w:t>systému</w:t>
      </w:r>
      <w:r w:rsidR="00D1560D" w:rsidRPr="00CF26E5">
        <w:rPr>
          <w:rFonts w:ascii="Arial Narrow" w:hAnsi="Arial Narrow" w:cs="Arial"/>
        </w:rPr>
        <w:t>, a to za podmínek dále uvedených v této Smlouvě a jejích přílohách.</w:t>
      </w:r>
    </w:p>
    <w:bookmarkEnd w:id="5"/>
    <w:p w14:paraId="529997BD" w14:textId="53961343" w:rsidR="00B96F8A" w:rsidRPr="00CF26E5" w:rsidRDefault="00B96F8A" w:rsidP="007E0F45">
      <w:pPr>
        <w:numPr>
          <w:ilvl w:val="0"/>
          <w:numId w:val="13"/>
        </w:numPr>
        <w:spacing w:after="150"/>
        <w:rPr>
          <w:rFonts w:ascii="Arial Narrow" w:hAnsi="Arial Narrow" w:cs="Arial"/>
        </w:rPr>
      </w:pPr>
      <w:r w:rsidRPr="00CF26E5">
        <w:rPr>
          <w:rFonts w:ascii="Arial Narrow" w:hAnsi="Arial Narrow" w:cs="Arial"/>
        </w:rPr>
        <w:t xml:space="preserve">Závazek mezi smluvními stranami založený touto </w:t>
      </w:r>
      <w:r w:rsidR="007B702A" w:rsidRPr="00CF26E5">
        <w:rPr>
          <w:rFonts w:ascii="Arial Narrow" w:hAnsi="Arial Narrow" w:cs="Arial"/>
        </w:rPr>
        <w:t>S</w:t>
      </w:r>
      <w:r w:rsidRPr="00CF26E5">
        <w:rPr>
          <w:rFonts w:ascii="Arial Narrow" w:hAnsi="Arial Narrow" w:cs="Arial"/>
        </w:rPr>
        <w:t>mlouvou se řídí zákonem č. 89/2012 Sb., občanský zákoník, v</w:t>
      </w:r>
      <w:r w:rsidR="007B702A" w:rsidRPr="00CF26E5">
        <w:rPr>
          <w:rFonts w:ascii="Arial Narrow" w:hAnsi="Arial Narrow" w:cs="Arial"/>
        </w:rPr>
        <w:t xml:space="preserve">e </w:t>
      </w:r>
      <w:r w:rsidRPr="00CF26E5">
        <w:rPr>
          <w:rFonts w:ascii="Arial Narrow" w:hAnsi="Arial Narrow" w:cs="Arial"/>
        </w:rPr>
        <w:t>zn</w:t>
      </w:r>
      <w:r w:rsidR="00B015A6" w:rsidRPr="00CF26E5">
        <w:rPr>
          <w:rFonts w:ascii="Arial Narrow" w:hAnsi="Arial Narrow" w:cs="Arial"/>
        </w:rPr>
        <w:t>ění pozdějších předpisů</w:t>
      </w:r>
      <w:r w:rsidRPr="00CF26E5">
        <w:rPr>
          <w:rFonts w:ascii="Arial Narrow" w:hAnsi="Arial Narrow" w:cs="Arial"/>
        </w:rPr>
        <w:t xml:space="preserve"> (</w:t>
      </w:r>
      <w:r w:rsidR="00582D07" w:rsidRPr="00CF26E5">
        <w:rPr>
          <w:rFonts w:ascii="Arial Narrow" w:hAnsi="Arial Narrow" w:cs="Arial"/>
        </w:rPr>
        <w:t xml:space="preserve">dále jen </w:t>
      </w:r>
      <w:r w:rsidRPr="00CF26E5">
        <w:rPr>
          <w:rFonts w:ascii="Arial Narrow" w:hAnsi="Arial Narrow" w:cs="Arial"/>
        </w:rPr>
        <w:t>„občanský zákoník“), a zákonem č. 121/2000 Sb., o právu autorském, o právech souvisejících s právem autorským a o změně některých zákonů, ve znění pozdějších předpisů (dále jen „autorský zákon“)</w:t>
      </w:r>
      <w:r w:rsidR="007B702A" w:rsidRPr="00CF26E5">
        <w:rPr>
          <w:rFonts w:ascii="Arial Narrow" w:hAnsi="Arial Narrow" w:cs="Arial"/>
        </w:rPr>
        <w:t>.</w:t>
      </w:r>
    </w:p>
    <w:p w14:paraId="695F1F53" w14:textId="09EF05FC" w:rsidR="00B96F8A" w:rsidRPr="00CF26E5" w:rsidRDefault="00B96F8A" w:rsidP="007E0F45">
      <w:pPr>
        <w:numPr>
          <w:ilvl w:val="0"/>
          <w:numId w:val="13"/>
        </w:numPr>
        <w:spacing w:after="150"/>
        <w:rPr>
          <w:rFonts w:ascii="Arial Narrow" w:hAnsi="Arial Narrow" w:cs="Arial"/>
        </w:rPr>
      </w:pPr>
      <w:r w:rsidRPr="00CF26E5">
        <w:rPr>
          <w:rFonts w:ascii="Arial Narrow" w:hAnsi="Arial Narrow" w:cs="Arial"/>
        </w:rPr>
        <w:t xml:space="preserve">Tato </w:t>
      </w:r>
      <w:r w:rsidR="005D0879" w:rsidRPr="00CF26E5">
        <w:rPr>
          <w:rFonts w:ascii="Arial Narrow" w:hAnsi="Arial Narrow" w:cs="Arial"/>
        </w:rPr>
        <w:t>S</w:t>
      </w:r>
      <w:r w:rsidRPr="00CF26E5">
        <w:rPr>
          <w:rFonts w:ascii="Arial Narrow" w:hAnsi="Arial Narrow" w:cs="Arial"/>
        </w:rPr>
        <w:t xml:space="preserve">mlouva je uzavřena na základě výsledku zadávacího řízení </w:t>
      </w:r>
      <w:r w:rsidR="005D0879" w:rsidRPr="00CF26E5">
        <w:rPr>
          <w:rFonts w:ascii="Arial Narrow" w:hAnsi="Arial Narrow" w:cs="Arial"/>
        </w:rPr>
        <w:t xml:space="preserve">vedeného podle </w:t>
      </w:r>
      <w:r w:rsidRPr="00CF26E5">
        <w:rPr>
          <w:rFonts w:ascii="Arial Narrow" w:hAnsi="Arial Narrow" w:cs="Arial"/>
        </w:rPr>
        <w:t>zákona č. 134/2016 Sb., o zadávání veřejných zakázek, ve znění pozdějších předpisů (dále jen „</w:t>
      </w:r>
      <w:r w:rsidR="00C84EC4" w:rsidRPr="00CF26E5">
        <w:rPr>
          <w:rFonts w:ascii="Arial Narrow" w:hAnsi="Arial Narrow" w:cs="Arial"/>
          <w:b/>
          <w:bCs/>
          <w:i/>
          <w:iCs/>
        </w:rPr>
        <w:t>ZZVZ</w:t>
      </w:r>
      <w:r w:rsidRPr="00CF26E5">
        <w:rPr>
          <w:rFonts w:ascii="Arial Narrow" w:hAnsi="Arial Narrow" w:cs="Arial"/>
        </w:rPr>
        <w:t xml:space="preserve">“). Jednotlivá ustanovení této </w:t>
      </w:r>
      <w:r w:rsidR="00C84EC4" w:rsidRPr="00CF26E5">
        <w:rPr>
          <w:rFonts w:ascii="Arial Narrow" w:hAnsi="Arial Narrow" w:cs="Arial"/>
        </w:rPr>
        <w:t>S</w:t>
      </w:r>
      <w:r w:rsidRPr="00CF26E5">
        <w:rPr>
          <w:rFonts w:ascii="Arial Narrow" w:hAnsi="Arial Narrow" w:cs="Arial"/>
        </w:rPr>
        <w:t>mlouvy musí být vykládána v souladu se zadávacími podmínkami uvedenými v zadávací dokumentaci veřejné zakázky, vč. jejich příloh</w:t>
      </w:r>
      <w:r w:rsidR="00C84EC4" w:rsidRPr="00CF26E5">
        <w:rPr>
          <w:rFonts w:ascii="Arial Narrow" w:hAnsi="Arial Narrow" w:cs="Arial"/>
        </w:rPr>
        <w:t>,</w:t>
      </w:r>
      <w:r w:rsidRPr="00CF26E5">
        <w:rPr>
          <w:rFonts w:ascii="Arial Narrow" w:hAnsi="Arial Narrow" w:cs="Arial"/>
        </w:rPr>
        <w:t xml:space="preserve"> a v souladu s nabídkou </w:t>
      </w:r>
      <w:r w:rsidR="00C84EC4" w:rsidRPr="00CF26E5">
        <w:rPr>
          <w:rFonts w:ascii="Arial Narrow" w:hAnsi="Arial Narrow" w:cs="Arial"/>
        </w:rPr>
        <w:t>Dodavatele</w:t>
      </w:r>
      <w:r w:rsidRPr="00CF26E5">
        <w:rPr>
          <w:rFonts w:ascii="Arial Narrow" w:hAnsi="Arial Narrow" w:cs="Arial"/>
        </w:rPr>
        <w:t xml:space="preserve"> podanou v rámci zadávacího řízení veřejné zakázky. </w:t>
      </w:r>
    </w:p>
    <w:p w14:paraId="0141A20D" w14:textId="625C3A7A" w:rsidR="00B96F8A" w:rsidRPr="00CF26E5" w:rsidRDefault="00B96F8A" w:rsidP="007E0F45">
      <w:pPr>
        <w:numPr>
          <w:ilvl w:val="0"/>
          <w:numId w:val="13"/>
        </w:numPr>
        <w:spacing w:after="150"/>
        <w:rPr>
          <w:rFonts w:ascii="Arial Narrow" w:hAnsi="Arial Narrow" w:cs="Arial"/>
        </w:rPr>
      </w:pPr>
      <w:r w:rsidRPr="00CF26E5">
        <w:rPr>
          <w:rFonts w:ascii="Arial Narrow" w:hAnsi="Arial Narrow" w:cs="Arial"/>
        </w:rPr>
        <w:t xml:space="preserve">Účelem </w:t>
      </w:r>
      <w:r w:rsidR="0044348E" w:rsidRPr="00CF26E5">
        <w:rPr>
          <w:rFonts w:ascii="Arial Narrow" w:hAnsi="Arial Narrow" w:cs="Arial"/>
        </w:rPr>
        <w:t xml:space="preserve">uzavření Smlouvy </w:t>
      </w:r>
      <w:r w:rsidR="00976700" w:rsidRPr="00CF26E5">
        <w:rPr>
          <w:rFonts w:ascii="Arial Narrow" w:hAnsi="Arial Narrow" w:cs="Arial"/>
        </w:rPr>
        <w:t>je</w:t>
      </w:r>
      <w:r w:rsidR="00144FC4" w:rsidRPr="00CF26E5">
        <w:rPr>
          <w:rFonts w:ascii="Arial Narrow" w:hAnsi="Arial Narrow" w:cs="Arial"/>
        </w:rPr>
        <w:t xml:space="preserve"> dodávka komponent </w:t>
      </w:r>
      <w:r w:rsidR="00191BA7" w:rsidRPr="00CF26E5">
        <w:rPr>
          <w:rFonts w:ascii="Arial Narrow" w:hAnsi="Arial Narrow" w:cs="Arial"/>
        </w:rPr>
        <w:t>softwarové (SW) a hardwarové (HW) infrastruk</w:t>
      </w:r>
      <w:r w:rsidR="00EE310F" w:rsidRPr="00CF26E5">
        <w:rPr>
          <w:rFonts w:ascii="Arial Narrow" w:hAnsi="Arial Narrow" w:cs="Arial"/>
        </w:rPr>
        <w:t>tury</w:t>
      </w:r>
      <w:r w:rsidR="00144FC4" w:rsidRPr="00CF26E5">
        <w:rPr>
          <w:rFonts w:ascii="Arial Narrow" w:hAnsi="Arial Narrow" w:cs="Arial"/>
        </w:rPr>
        <w:t xml:space="preserve"> </w:t>
      </w:r>
      <w:r w:rsidR="002D41D0">
        <w:rPr>
          <w:rFonts w:ascii="Arial Narrow" w:hAnsi="Arial Narrow" w:cs="Arial"/>
        </w:rPr>
        <w:t xml:space="preserve">systému </w:t>
      </w:r>
      <w:r w:rsidR="002D41D0" w:rsidRPr="002D41D0">
        <w:rPr>
          <w:rFonts w:ascii="Arial Narrow" w:hAnsi="Arial Narrow" w:cs="Arial"/>
        </w:rPr>
        <w:t>pro dálkový odečet vodoměrů</w:t>
      </w:r>
      <w:r w:rsidR="002D41D0">
        <w:rPr>
          <w:rFonts w:ascii="Arial Narrow" w:hAnsi="Arial Narrow" w:cs="Arial"/>
        </w:rPr>
        <w:t xml:space="preserve">, </w:t>
      </w:r>
      <w:r w:rsidR="00144FC4" w:rsidRPr="00CF26E5">
        <w:rPr>
          <w:rFonts w:ascii="Arial Narrow" w:hAnsi="Arial Narrow" w:cs="Arial"/>
        </w:rPr>
        <w:t>jejich instalace, implementace</w:t>
      </w:r>
      <w:r w:rsidR="002D41D0">
        <w:rPr>
          <w:rFonts w:ascii="Arial Narrow" w:hAnsi="Arial Narrow" w:cs="Arial"/>
        </w:rPr>
        <w:t>, zprovoznění, zajištění provozu a poskytování technické podpory, a to po dobu minimálně 7</w:t>
      </w:r>
      <w:r w:rsidR="00C764E9">
        <w:rPr>
          <w:rFonts w:ascii="Arial Narrow" w:hAnsi="Arial Narrow" w:cs="Arial"/>
        </w:rPr>
        <w:t>-</w:t>
      </w:r>
      <w:r w:rsidR="002D41D0">
        <w:rPr>
          <w:rFonts w:ascii="Arial Narrow" w:hAnsi="Arial Narrow" w:cs="Arial"/>
        </w:rPr>
        <w:t>mi let od vybudování systému a zahájení jeho provozu</w:t>
      </w:r>
      <w:r w:rsidR="000620D2" w:rsidRPr="00CF26E5">
        <w:rPr>
          <w:rFonts w:ascii="Arial Narrow" w:hAnsi="Arial Narrow" w:cs="Arial"/>
        </w:rPr>
        <w:t>.</w:t>
      </w:r>
    </w:p>
    <w:p w14:paraId="1B8408F6" w14:textId="384D671C" w:rsidR="008942EC" w:rsidRPr="004E69CC" w:rsidRDefault="004E69CC" w:rsidP="004E69CC">
      <w:pPr>
        <w:pStyle w:val="Odstavecseseznamem"/>
        <w:numPr>
          <w:ilvl w:val="0"/>
          <w:numId w:val="13"/>
        </w:numPr>
        <w:rPr>
          <w:rFonts w:ascii="Arial Narrow" w:hAnsi="Arial Narrow" w:cs="Arial"/>
          <w:szCs w:val="22"/>
        </w:rPr>
      </w:pPr>
      <w:r>
        <w:rPr>
          <w:rFonts w:ascii="Arial Narrow" w:hAnsi="Arial Narrow" w:cs="Arial"/>
          <w:szCs w:val="22"/>
        </w:rPr>
        <w:t xml:space="preserve">Objednatel deklaruje svůj zájem na zajištění financování části nákladů na pořízení/provoz systému z externích zdrojů (např. </w:t>
      </w:r>
      <w:r w:rsidRPr="004E69CC">
        <w:rPr>
          <w:rFonts w:ascii="Arial Narrow" w:hAnsi="Arial Narrow" w:cs="Arial"/>
          <w:szCs w:val="22"/>
        </w:rPr>
        <w:t xml:space="preserve">Podpora opatření pro zmírnění negativních dopadů sucha a nedostatku vody </w:t>
      </w:r>
      <w:r>
        <w:rPr>
          <w:rFonts w:ascii="Arial Narrow" w:hAnsi="Arial Narrow" w:cs="Arial"/>
          <w:szCs w:val="22"/>
        </w:rPr>
        <w:t xml:space="preserve">v rámci programu 129 400 realizovaného </w:t>
      </w:r>
      <w:r w:rsidRPr="004E69CC">
        <w:rPr>
          <w:rFonts w:ascii="Arial Narrow" w:hAnsi="Arial Narrow" w:cs="Arial"/>
          <w:szCs w:val="22"/>
        </w:rPr>
        <w:t>Česk</w:t>
      </w:r>
      <w:r>
        <w:rPr>
          <w:rFonts w:ascii="Arial Narrow" w:hAnsi="Arial Narrow" w:cs="Arial"/>
          <w:szCs w:val="22"/>
        </w:rPr>
        <w:t>ou</w:t>
      </w:r>
      <w:r w:rsidRPr="004E69CC">
        <w:rPr>
          <w:rFonts w:ascii="Arial Narrow" w:hAnsi="Arial Narrow" w:cs="Arial"/>
          <w:szCs w:val="22"/>
        </w:rPr>
        <w:t xml:space="preserve"> republik</w:t>
      </w:r>
      <w:r>
        <w:rPr>
          <w:rFonts w:ascii="Arial Narrow" w:hAnsi="Arial Narrow" w:cs="Arial"/>
          <w:szCs w:val="22"/>
        </w:rPr>
        <w:t>ou</w:t>
      </w:r>
      <w:r w:rsidRPr="004E69CC">
        <w:rPr>
          <w:rFonts w:ascii="Arial Narrow" w:hAnsi="Arial Narrow" w:cs="Arial"/>
          <w:szCs w:val="22"/>
        </w:rPr>
        <w:t xml:space="preserve"> - Ministerstv</w:t>
      </w:r>
      <w:r>
        <w:rPr>
          <w:rFonts w:ascii="Arial Narrow" w:hAnsi="Arial Narrow" w:cs="Arial"/>
          <w:szCs w:val="22"/>
        </w:rPr>
        <w:t>em</w:t>
      </w:r>
      <w:r w:rsidRPr="004E69CC">
        <w:rPr>
          <w:rFonts w:ascii="Arial Narrow" w:hAnsi="Arial Narrow" w:cs="Arial"/>
          <w:szCs w:val="22"/>
        </w:rPr>
        <w:t xml:space="preserve"> zemědělství</w:t>
      </w:r>
      <w:r>
        <w:rPr>
          <w:rFonts w:ascii="Arial Narrow" w:hAnsi="Arial Narrow" w:cs="Arial"/>
          <w:szCs w:val="22"/>
        </w:rPr>
        <w:t xml:space="preserve">). </w:t>
      </w:r>
      <w:r w:rsidR="008942EC" w:rsidRPr="004E69CC">
        <w:rPr>
          <w:rFonts w:ascii="Arial Narrow" w:hAnsi="Arial Narrow" w:cs="Arial"/>
        </w:rPr>
        <w:t xml:space="preserve">Dodavatel </w:t>
      </w:r>
      <w:r>
        <w:rPr>
          <w:rFonts w:ascii="Arial Narrow" w:hAnsi="Arial Narrow" w:cs="Arial"/>
        </w:rPr>
        <w:t>se v takovém případě zavazuje</w:t>
      </w:r>
      <w:r w:rsidR="008942EC" w:rsidRPr="004E69CC">
        <w:rPr>
          <w:rFonts w:ascii="Arial Narrow" w:hAnsi="Arial Narrow" w:cs="Arial"/>
        </w:rPr>
        <w:t xml:space="preserve"> poskytnout </w:t>
      </w:r>
      <w:r>
        <w:rPr>
          <w:rFonts w:ascii="Arial Narrow" w:hAnsi="Arial Narrow" w:cs="Arial"/>
        </w:rPr>
        <w:t>O</w:t>
      </w:r>
      <w:r w:rsidR="008942EC" w:rsidRPr="004E69CC">
        <w:rPr>
          <w:rFonts w:ascii="Arial Narrow" w:hAnsi="Arial Narrow" w:cs="Arial"/>
        </w:rPr>
        <w:t xml:space="preserve">bjednateli veškerou součinnost tak, aby financování projektu nebylo ohroženo. Dodavatel </w:t>
      </w:r>
      <w:r>
        <w:rPr>
          <w:rFonts w:ascii="Arial Narrow" w:hAnsi="Arial Narrow" w:cs="Arial"/>
        </w:rPr>
        <w:t>se v takovém případě zavazuje</w:t>
      </w:r>
      <w:r w:rsidRPr="004E69CC">
        <w:rPr>
          <w:rFonts w:ascii="Arial Narrow" w:hAnsi="Arial Narrow" w:cs="Arial"/>
        </w:rPr>
        <w:t xml:space="preserve"> </w:t>
      </w:r>
      <w:r w:rsidR="008942EC" w:rsidRPr="004E69CC">
        <w:rPr>
          <w:rFonts w:ascii="Arial Narrow" w:hAnsi="Arial Narrow" w:cs="Arial"/>
        </w:rPr>
        <w:t>uchovávat veškerou dokumentaci související s realizací projektu včetně účetních dokladů minimálně do konce roku 2036.</w:t>
      </w:r>
    </w:p>
    <w:p w14:paraId="41709122" w14:textId="77777777" w:rsidR="004C76C1" w:rsidRPr="00CF26E5" w:rsidRDefault="004C76C1" w:rsidP="004C76C1">
      <w:pPr>
        <w:spacing w:after="150"/>
        <w:ind w:left="360" w:firstLine="0"/>
        <w:rPr>
          <w:rFonts w:ascii="Arial Narrow" w:hAnsi="Arial Narrow" w:cs="Arial"/>
        </w:rPr>
      </w:pPr>
    </w:p>
    <w:p w14:paraId="4DF2799B" w14:textId="77777777" w:rsidR="00106099" w:rsidRPr="00CF26E5" w:rsidRDefault="00106099" w:rsidP="00D50694">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PROHLÁŠENÍ SMLUVNÍCH STRAN</w:t>
      </w:r>
    </w:p>
    <w:p w14:paraId="0AB56DF3" w14:textId="77777777" w:rsidR="007F5E0D" w:rsidRPr="00CF26E5" w:rsidRDefault="004C76C1" w:rsidP="007E0F45">
      <w:pPr>
        <w:numPr>
          <w:ilvl w:val="0"/>
          <w:numId w:val="18"/>
        </w:numPr>
        <w:spacing w:after="150"/>
        <w:rPr>
          <w:rFonts w:ascii="Arial Narrow" w:hAnsi="Arial Narrow" w:cs="Arial"/>
        </w:rPr>
      </w:pPr>
      <w:r w:rsidRPr="00CF26E5">
        <w:rPr>
          <w:rFonts w:ascii="Arial Narrow" w:hAnsi="Arial Narrow" w:cs="Arial"/>
        </w:rPr>
        <w:t>Dodavatel</w:t>
      </w:r>
      <w:r w:rsidR="00106099" w:rsidRPr="00CF26E5">
        <w:rPr>
          <w:rFonts w:ascii="Arial Narrow" w:hAnsi="Arial Narrow" w:cs="Arial"/>
        </w:rPr>
        <w:t xml:space="preserve"> prohlašuje, že je plně způsobilý k řádnému a včasnému provedení </w:t>
      </w:r>
      <w:r w:rsidR="007F5E0D" w:rsidRPr="00CF26E5">
        <w:rPr>
          <w:rFonts w:ascii="Arial Narrow" w:hAnsi="Arial Narrow" w:cs="Arial"/>
        </w:rPr>
        <w:t xml:space="preserve">předmětu </w:t>
      </w:r>
      <w:r w:rsidR="00106099" w:rsidRPr="00CF26E5">
        <w:rPr>
          <w:rFonts w:ascii="Arial Narrow" w:hAnsi="Arial Narrow" w:cs="Arial"/>
        </w:rPr>
        <w:t xml:space="preserve">této </w:t>
      </w:r>
      <w:r w:rsidR="007F5E0D" w:rsidRPr="00CF26E5">
        <w:rPr>
          <w:rFonts w:ascii="Arial Narrow" w:hAnsi="Arial Narrow" w:cs="Arial"/>
        </w:rPr>
        <w:t>S</w:t>
      </w:r>
      <w:r w:rsidR="00106099" w:rsidRPr="00CF26E5">
        <w:rPr>
          <w:rFonts w:ascii="Arial Narrow" w:hAnsi="Arial Narrow" w:cs="Arial"/>
        </w:rPr>
        <w:t xml:space="preserve">mlouvy, že se řádně seznámil s rozsahem a povahou předmětu </w:t>
      </w:r>
      <w:r w:rsidR="007F5E0D" w:rsidRPr="00CF26E5">
        <w:rPr>
          <w:rFonts w:ascii="Arial Narrow" w:hAnsi="Arial Narrow" w:cs="Arial"/>
        </w:rPr>
        <w:t>S</w:t>
      </w:r>
      <w:r w:rsidR="00106099" w:rsidRPr="00CF26E5">
        <w:rPr>
          <w:rFonts w:ascii="Arial Narrow" w:hAnsi="Arial Narrow" w:cs="Arial"/>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sidRPr="00CF26E5">
        <w:rPr>
          <w:rFonts w:ascii="Arial Narrow" w:hAnsi="Arial Narrow" w:cs="Arial"/>
        </w:rPr>
        <w:t>S</w:t>
      </w:r>
      <w:r w:rsidR="00106099" w:rsidRPr="00CF26E5">
        <w:rPr>
          <w:rFonts w:ascii="Arial Narrow" w:hAnsi="Arial Narrow" w:cs="Arial"/>
        </w:rPr>
        <w:t xml:space="preserve">mlouvy za dohodnuté smluvní ceny uvedené v této </w:t>
      </w:r>
      <w:r w:rsidR="00582D07" w:rsidRPr="00CF26E5">
        <w:rPr>
          <w:rFonts w:ascii="Arial Narrow" w:hAnsi="Arial Narrow" w:cs="Arial"/>
        </w:rPr>
        <w:t>S</w:t>
      </w:r>
      <w:r w:rsidR="00106099" w:rsidRPr="00CF26E5">
        <w:rPr>
          <w:rFonts w:ascii="Arial Narrow" w:hAnsi="Arial Narrow" w:cs="Arial"/>
        </w:rPr>
        <w:t xml:space="preserve">mlouvě, a to rovněž ve vazbě na jím prokázanou kvalifikaci pro plnění veřejné zakázky. </w:t>
      </w:r>
    </w:p>
    <w:p w14:paraId="6A300194" w14:textId="0129B0BD" w:rsidR="00106099" w:rsidRPr="00CF26E5" w:rsidRDefault="007F5E0D" w:rsidP="007E0F45">
      <w:pPr>
        <w:numPr>
          <w:ilvl w:val="0"/>
          <w:numId w:val="18"/>
        </w:numPr>
        <w:spacing w:after="150"/>
        <w:rPr>
          <w:rFonts w:ascii="Arial Narrow" w:hAnsi="Arial Narrow" w:cs="Arial"/>
        </w:rPr>
      </w:pPr>
      <w:r w:rsidRPr="00CF26E5">
        <w:rPr>
          <w:rFonts w:ascii="Arial Narrow" w:hAnsi="Arial Narrow" w:cs="Arial"/>
        </w:rPr>
        <w:t>Dodavatel</w:t>
      </w:r>
      <w:r w:rsidR="00106099" w:rsidRPr="00CF26E5">
        <w:rPr>
          <w:rFonts w:ascii="Arial Narrow" w:hAnsi="Arial Narrow" w:cs="Arial"/>
        </w:rPr>
        <w:t xml:space="preserve"> je oprávněn plnit </w:t>
      </w:r>
      <w:r w:rsidRPr="00CF26E5">
        <w:rPr>
          <w:rFonts w:ascii="Arial Narrow" w:hAnsi="Arial Narrow" w:cs="Arial"/>
        </w:rPr>
        <w:t>předmět této Smlouvy</w:t>
      </w:r>
      <w:r w:rsidR="00106099" w:rsidRPr="00CF26E5">
        <w:rPr>
          <w:rFonts w:ascii="Arial Narrow" w:hAnsi="Arial Narrow" w:cs="Arial"/>
        </w:rPr>
        <w:t xml:space="preserve"> pouze prostřednictvím svých zaměstnanců nebo osob uvedených v seznamu poddodavatelů (příloha č. </w:t>
      </w:r>
      <w:r w:rsidR="008B6E90">
        <w:rPr>
          <w:rFonts w:ascii="Arial Narrow" w:hAnsi="Arial Narrow" w:cs="Arial"/>
        </w:rPr>
        <w:t>4</w:t>
      </w:r>
      <w:r w:rsidR="00C5550C" w:rsidRPr="00CF26E5">
        <w:rPr>
          <w:rFonts w:ascii="Arial Narrow" w:hAnsi="Arial Narrow" w:cs="Arial"/>
        </w:rPr>
        <w:t xml:space="preserve"> </w:t>
      </w:r>
      <w:r w:rsidR="00106099" w:rsidRPr="00CF26E5">
        <w:rPr>
          <w:rFonts w:ascii="Arial Narrow" w:hAnsi="Arial Narrow" w:cs="Arial"/>
        </w:rPr>
        <w:t xml:space="preserve">této </w:t>
      </w:r>
      <w:r w:rsidR="00C5550C" w:rsidRPr="00CF26E5">
        <w:rPr>
          <w:rFonts w:ascii="Arial Narrow" w:hAnsi="Arial Narrow" w:cs="Arial"/>
        </w:rPr>
        <w:t>S</w:t>
      </w:r>
      <w:r w:rsidR="00106099" w:rsidRPr="00CF26E5">
        <w:rPr>
          <w:rFonts w:ascii="Arial Narrow" w:hAnsi="Arial Narrow" w:cs="Arial"/>
        </w:rPr>
        <w:t xml:space="preserve">mlouvy). </w:t>
      </w:r>
    </w:p>
    <w:p w14:paraId="4EB98100" w14:textId="23D145F5" w:rsidR="00106099" w:rsidRPr="00CF26E5" w:rsidRDefault="007F5E0D" w:rsidP="007E0F45">
      <w:pPr>
        <w:numPr>
          <w:ilvl w:val="0"/>
          <w:numId w:val="18"/>
        </w:numPr>
        <w:spacing w:after="150"/>
        <w:rPr>
          <w:rFonts w:ascii="Arial Narrow" w:hAnsi="Arial Narrow" w:cs="Arial"/>
        </w:rPr>
      </w:pPr>
      <w:r w:rsidRPr="00CF26E5">
        <w:rPr>
          <w:rFonts w:ascii="Arial Narrow" w:hAnsi="Arial Narrow" w:cs="Arial"/>
        </w:rPr>
        <w:t>Dodavatel</w:t>
      </w:r>
      <w:r w:rsidR="00106099" w:rsidRPr="00CF26E5">
        <w:rPr>
          <w:rFonts w:ascii="Arial Narrow" w:hAnsi="Arial Narrow" w:cs="Arial"/>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sidRPr="00CF26E5">
        <w:rPr>
          <w:rFonts w:ascii="Arial Narrow" w:hAnsi="Arial Narrow" w:cs="Arial"/>
        </w:rPr>
        <w:t>Dodavatele</w:t>
      </w:r>
      <w:r w:rsidR="00106099" w:rsidRPr="00CF26E5">
        <w:rPr>
          <w:rFonts w:ascii="Arial Narrow" w:hAnsi="Arial Narrow" w:cs="Arial"/>
        </w:rPr>
        <w:t xml:space="preserve"> a že takové exekuční řízení nebylo vůči němu zahájeno. </w:t>
      </w:r>
    </w:p>
    <w:p w14:paraId="3D96CEF7" w14:textId="5E5ECEDE" w:rsidR="00106099" w:rsidRPr="00CF26E5" w:rsidRDefault="00106099" w:rsidP="007E0F45">
      <w:pPr>
        <w:numPr>
          <w:ilvl w:val="0"/>
          <w:numId w:val="18"/>
        </w:numPr>
        <w:spacing w:after="150"/>
        <w:rPr>
          <w:rFonts w:ascii="Arial Narrow" w:hAnsi="Arial Narrow" w:cs="Arial"/>
        </w:rPr>
      </w:pPr>
      <w:r w:rsidRPr="00CF26E5">
        <w:rPr>
          <w:rFonts w:ascii="Arial Narrow" w:hAnsi="Arial Narrow" w:cs="Arial"/>
        </w:rPr>
        <w:t xml:space="preserve">Smluvní strany prohlašují, že identifikační údaje smluvních stran uvedené v této </w:t>
      </w:r>
      <w:r w:rsidR="00993CB6" w:rsidRPr="00CF26E5">
        <w:rPr>
          <w:rFonts w:ascii="Arial Narrow" w:hAnsi="Arial Narrow" w:cs="Arial"/>
        </w:rPr>
        <w:t>S</w:t>
      </w:r>
      <w:r w:rsidRPr="00CF26E5">
        <w:rPr>
          <w:rFonts w:ascii="Arial Narrow" w:hAnsi="Arial Narrow" w:cs="Arial"/>
        </w:rPr>
        <w:t xml:space="preserve">mlouvě odpovídají aktuálnímu stavu, a že osobami jednajícími při uzavření této </w:t>
      </w:r>
      <w:r w:rsidR="00993CB6" w:rsidRPr="00CF26E5">
        <w:rPr>
          <w:rFonts w:ascii="Arial Narrow" w:hAnsi="Arial Narrow" w:cs="Arial"/>
        </w:rPr>
        <w:t>S</w:t>
      </w:r>
      <w:r w:rsidRPr="00CF26E5">
        <w:rPr>
          <w:rFonts w:ascii="Arial Narrow" w:hAnsi="Arial Narrow" w:cs="Arial"/>
        </w:rPr>
        <w:t xml:space="preserve">mlouvy jsou osoby oprávněné k jednání za smluvní strany. Jakékoliv změny předmětných údajů, jež nastanou v době po uzavření této </w:t>
      </w:r>
      <w:r w:rsidR="00993CB6" w:rsidRPr="00CF26E5">
        <w:rPr>
          <w:rFonts w:ascii="Arial Narrow" w:hAnsi="Arial Narrow" w:cs="Arial"/>
        </w:rPr>
        <w:t>S</w:t>
      </w:r>
      <w:r w:rsidRPr="00CF26E5">
        <w:rPr>
          <w:rFonts w:ascii="Arial Narrow" w:hAnsi="Arial Narrow" w:cs="Arial"/>
        </w:rPr>
        <w:t xml:space="preserve">mlouvy, jsou smluvní strany povinny bez zbytečného odkladu písemně sdělit druhé smluvní straně. </w:t>
      </w:r>
    </w:p>
    <w:p w14:paraId="5D8EBE22" w14:textId="523DA856" w:rsidR="00106099" w:rsidRPr="00CF26E5" w:rsidRDefault="00106099" w:rsidP="007E0F45">
      <w:pPr>
        <w:numPr>
          <w:ilvl w:val="0"/>
          <w:numId w:val="18"/>
        </w:numPr>
        <w:spacing w:after="150"/>
        <w:rPr>
          <w:rFonts w:ascii="Arial Narrow" w:hAnsi="Arial Narrow" w:cs="Arial"/>
        </w:rPr>
      </w:pPr>
      <w:r w:rsidRPr="00CF26E5">
        <w:rPr>
          <w:rFonts w:ascii="Arial Narrow" w:hAnsi="Arial Narrow" w:cs="Arial"/>
        </w:rPr>
        <w:lastRenderedPageBreak/>
        <w:t xml:space="preserve">V případě, že se kterékoliv prohlášení některé ze smluvních stran podle tohoto článku </w:t>
      </w:r>
      <w:r w:rsidR="00993CB6" w:rsidRPr="00CF26E5">
        <w:rPr>
          <w:rFonts w:ascii="Arial Narrow" w:hAnsi="Arial Narrow" w:cs="Arial"/>
        </w:rPr>
        <w:t xml:space="preserve">Smlouvy </w:t>
      </w:r>
      <w:r w:rsidRPr="00CF26E5">
        <w:rPr>
          <w:rFonts w:ascii="Arial Narrow" w:hAnsi="Arial Narrow" w:cs="Arial"/>
        </w:rPr>
        <w:t xml:space="preserve">ukáže být nepravdivým, odpovídá tato smluvní strana za škodu a nemajetkovou újmu, která nepravdivostí prohlášení nebo v souvislosti s ní druhé smluvní straně vznikne. </w:t>
      </w:r>
    </w:p>
    <w:p w14:paraId="4821077A" w14:textId="29EAD998" w:rsidR="00106099" w:rsidRPr="00CF26E5" w:rsidRDefault="00993CB6" w:rsidP="007E0F45">
      <w:pPr>
        <w:numPr>
          <w:ilvl w:val="0"/>
          <w:numId w:val="18"/>
        </w:numPr>
        <w:spacing w:after="150"/>
        <w:rPr>
          <w:rFonts w:ascii="Arial Narrow" w:hAnsi="Arial Narrow" w:cs="Arial"/>
        </w:rPr>
      </w:pPr>
      <w:r w:rsidRPr="00CF26E5">
        <w:rPr>
          <w:rFonts w:ascii="Arial Narrow" w:hAnsi="Arial Narrow" w:cs="Arial"/>
        </w:rPr>
        <w:t>Dodavatel</w:t>
      </w:r>
      <w:r w:rsidR="00106099" w:rsidRPr="00CF26E5">
        <w:rPr>
          <w:rFonts w:ascii="Arial Narrow" w:hAnsi="Arial Narrow" w:cs="Arial"/>
        </w:rPr>
        <w:t xml:space="preserve"> a Objednatel se zavazují k vzájemné součinnosti za účelem plnění předmětu této </w:t>
      </w:r>
      <w:r w:rsidRPr="00CF26E5">
        <w:rPr>
          <w:rFonts w:ascii="Arial Narrow" w:hAnsi="Arial Narrow" w:cs="Arial"/>
        </w:rPr>
        <w:t>S</w:t>
      </w:r>
      <w:r w:rsidR="00106099" w:rsidRPr="00CF26E5">
        <w:rPr>
          <w:rFonts w:ascii="Arial Narrow" w:hAnsi="Arial Narrow" w:cs="Arial"/>
        </w:rPr>
        <w:t xml:space="preserve">mlouvy. </w:t>
      </w:r>
    </w:p>
    <w:p w14:paraId="00A7B2E4" w14:textId="77777777" w:rsidR="00AB0B66" w:rsidRPr="00CF26E5" w:rsidRDefault="00AB0B66" w:rsidP="00AB0B66">
      <w:pPr>
        <w:spacing w:after="150"/>
        <w:ind w:left="360" w:firstLine="0"/>
        <w:rPr>
          <w:rFonts w:ascii="Arial Narrow" w:hAnsi="Arial Narrow" w:cs="Arial"/>
        </w:rPr>
      </w:pPr>
    </w:p>
    <w:p w14:paraId="3628A717" w14:textId="77777777" w:rsidR="0009079A" w:rsidRPr="00CF26E5" w:rsidRDefault="00851033" w:rsidP="00D50694">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PŘEDMĚT SMLOUVY</w:t>
      </w:r>
    </w:p>
    <w:p w14:paraId="015A5529" w14:textId="77777777" w:rsidR="003532C3" w:rsidRDefault="00BA07E2" w:rsidP="007E0F45">
      <w:pPr>
        <w:numPr>
          <w:ilvl w:val="0"/>
          <w:numId w:val="19"/>
        </w:numPr>
        <w:spacing w:after="150"/>
        <w:rPr>
          <w:rFonts w:ascii="Arial Narrow" w:hAnsi="Arial Narrow" w:cs="Arial"/>
        </w:rPr>
      </w:pPr>
      <w:bookmarkStart w:id="6" w:name="_Hlk42262518"/>
      <w:bookmarkStart w:id="7" w:name="_Ref457224660"/>
      <w:r w:rsidRPr="00CF26E5">
        <w:rPr>
          <w:rFonts w:ascii="Arial Narrow" w:hAnsi="Arial Narrow" w:cs="Arial"/>
        </w:rPr>
        <w:t xml:space="preserve">Předmětem této </w:t>
      </w:r>
      <w:r w:rsidR="000C7A77" w:rsidRPr="00CF26E5">
        <w:rPr>
          <w:rFonts w:ascii="Arial Narrow" w:hAnsi="Arial Narrow" w:cs="Arial"/>
        </w:rPr>
        <w:t>S</w:t>
      </w:r>
      <w:r w:rsidRPr="00CF26E5">
        <w:rPr>
          <w:rFonts w:ascii="Arial Narrow" w:hAnsi="Arial Narrow" w:cs="Arial"/>
        </w:rPr>
        <w:t xml:space="preserve">mlouvy je závazek </w:t>
      </w:r>
      <w:r w:rsidR="005C00D3" w:rsidRPr="00CF26E5">
        <w:rPr>
          <w:rFonts w:ascii="Arial Narrow" w:hAnsi="Arial Narrow" w:cs="Arial"/>
        </w:rPr>
        <w:t>Dodavatele</w:t>
      </w:r>
      <w:r w:rsidR="003532C3">
        <w:rPr>
          <w:rFonts w:ascii="Arial Narrow" w:hAnsi="Arial Narrow" w:cs="Arial"/>
        </w:rPr>
        <w:t>:</w:t>
      </w:r>
    </w:p>
    <w:p w14:paraId="05B31123" w14:textId="0181BE18" w:rsidR="005C00D3" w:rsidRPr="00CF26E5" w:rsidRDefault="005071F7" w:rsidP="003532C3">
      <w:pPr>
        <w:numPr>
          <w:ilvl w:val="1"/>
          <w:numId w:val="19"/>
        </w:numPr>
        <w:spacing w:after="150"/>
        <w:rPr>
          <w:rFonts w:ascii="Arial Narrow" w:hAnsi="Arial Narrow" w:cs="Arial"/>
        </w:rPr>
      </w:pPr>
      <w:r w:rsidRPr="00CF26E5">
        <w:rPr>
          <w:rFonts w:ascii="Arial Narrow" w:hAnsi="Arial Narrow" w:cs="Arial"/>
        </w:rPr>
        <w:t>dodat komponenty softwarové (SW) a hardwarové (HW) infrastruktury, provést jejich instalac</w:t>
      </w:r>
      <w:r w:rsidR="00532E27" w:rsidRPr="00CF26E5">
        <w:rPr>
          <w:rFonts w:ascii="Arial Narrow" w:hAnsi="Arial Narrow" w:cs="Arial"/>
        </w:rPr>
        <w:t>i</w:t>
      </w:r>
      <w:r w:rsidRPr="00CF26E5">
        <w:rPr>
          <w:rFonts w:ascii="Arial Narrow" w:hAnsi="Arial Narrow" w:cs="Arial"/>
        </w:rPr>
        <w:t>, implementac</w:t>
      </w:r>
      <w:r w:rsidR="00532E27" w:rsidRPr="00CF26E5">
        <w:rPr>
          <w:rFonts w:ascii="Arial Narrow" w:hAnsi="Arial Narrow" w:cs="Arial"/>
        </w:rPr>
        <w:t>i</w:t>
      </w:r>
      <w:r w:rsidRPr="00CF26E5">
        <w:rPr>
          <w:rFonts w:ascii="Arial Narrow" w:hAnsi="Arial Narrow" w:cs="Arial"/>
        </w:rPr>
        <w:t xml:space="preserve"> a vzájemn</w:t>
      </w:r>
      <w:r w:rsidR="00532E27" w:rsidRPr="00CF26E5">
        <w:rPr>
          <w:rFonts w:ascii="Arial Narrow" w:hAnsi="Arial Narrow" w:cs="Arial"/>
        </w:rPr>
        <w:t>ou</w:t>
      </w:r>
      <w:r w:rsidRPr="00CF26E5">
        <w:rPr>
          <w:rFonts w:ascii="Arial Narrow" w:hAnsi="Arial Narrow" w:cs="Arial"/>
        </w:rPr>
        <w:t xml:space="preserve"> integrac</w:t>
      </w:r>
      <w:r w:rsidR="00532E27" w:rsidRPr="00CF26E5">
        <w:rPr>
          <w:rFonts w:ascii="Arial Narrow" w:hAnsi="Arial Narrow" w:cs="Arial"/>
        </w:rPr>
        <w:t>i</w:t>
      </w:r>
      <w:r w:rsidR="00544BBE">
        <w:rPr>
          <w:rFonts w:ascii="Arial Narrow" w:hAnsi="Arial Narrow" w:cs="Arial"/>
        </w:rPr>
        <w:t>. Jedná se zejména o tyto komponenty:</w:t>
      </w:r>
    </w:p>
    <w:p w14:paraId="6A0D7802" w14:textId="0D669971" w:rsidR="003532C3" w:rsidRDefault="00544BBE" w:rsidP="003532C3">
      <w:pPr>
        <w:numPr>
          <w:ilvl w:val="2"/>
          <w:numId w:val="19"/>
        </w:numPr>
        <w:spacing w:after="150"/>
        <w:rPr>
          <w:rFonts w:ascii="Arial Narrow" w:hAnsi="Arial Narrow" w:cs="Arial"/>
        </w:rPr>
      </w:pPr>
      <w:r>
        <w:rPr>
          <w:rFonts w:ascii="Arial Narrow" w:hAnsi="Arial Narrow" w:cs="Arial"/>
        </w:rPr>
        <w:t>t</w:t>
      </w:r>
      <w:r w:rsidRPr="00544BBE">
        <w:rPr>
          <w:rFonts w:ascii="Arial Narrow" w:hAnsi="Arial Narrow" w:cs="Arial"/>
        </w:rPr>
        <w:t>echnick</w:t>
      </w:r>
      <w:r w:rsidR="00686443">
        <w:rPr>
          <w:rFonts w:ascii="Arial Narrow" w:hAnsi="Arial Narrow" w:cs="Arial"/>
        </w:rPr>
        <w:t>á</w:t>
      </w:r>
      <w:r w:rsidRPr="00544BBE">
        <w:rPr>
          <w:rFonts w:ascii="Arial Narrow" w:hAnsi="Arial Narrow" w:cs="Arial"/>
        </w:rPr>
        <w:t xml:space="preserve"> zařízení pro snímání impulsů a odesílání dat prostřednictvím sítí NB </w:t>
      </w:r>
      <w:proofErr w:type="spellStart"/>
      <w:r w:rsidRPr="00544BBE">
        <w:rPr>
          <w:rFonts w:ascii="Arial Narrow" w:hAnsi="Arial Narrow" w:cs="Arial"/>
        </w:rPr>
        <w:t>IoT</w:t>
      </w:r>
      <w:proofErr w:type="spellEnd"/>
      <w:r>
        <w:rPr>
          <w:rFonts w:ascii="Arial Narrow" w:hAnsi="Arial Narrow" w:cs="Arial"/>
        </w:rPr>
        <w:t>,</w:t>
      </w:r>
      <w:r w:rsidR="00686443">
        <w:rPr>
          <w:rFonts w:ascii="Arial Narrow" w:hAnsi="Arial Narrow" w:cs="Arial"/>
        </w:rPr>
        <w:t xml:space="preserve"> pro vodoměry v počtu a </w:t>
      </w:r>
      <w:r w:rsidR="00296C94">
        <w:rPr>
          <w:rFonts w:ascii="Arial Narrow" w:hAnsi="Arial Narrow" w:cs="Arial"/>
        </w:rPr>
        <w:t>specifikaci uvedené v příloze č. 1 této smlouvy,</w:t>
      </w:r>
    </w:p>
    <w:p w14:paraId="79105D6C" w14:textId="77777777" w:rsidR="003532C3" w:rsidRDefault="00544BBE" w:rsidP="003532C3">
      <w:pPr>
        <w:numPr>
          <w:ilvl w:val="2"/>
          <w:numId w:val="19"/>
        </w:numPr>
        <w:spacing w:after="150"/>
        <w:rPr>
          <w:rFonts w:ascii="Arial Narrow" w:hAnsi="Arial Narrow" w:cs="Arial"/>
        </w:rPr>
      </w:pPr>
      <w:r w:rsidRPr="003532C3">
        <w:rPr>
          <w:rFonts w:ascii="Arial Narrow" w:hAnsi="Arial Narrow" w:cs="Arial"/>
        </w:rPr>
        <w:t>systém pro sběr a vyhodnocení dat, získaných dálkovým odečtem z technických zařízení,</w:t>
      </w:r>
    </w:p>
    <w:p w14:paraId="712A0936" w14:textId="77777777" w:rsidR="003532C3" w:rsidRDefault="00544BBE" w:rsidP="003532C3">
      <w:pPr>
        <w:numPr>
          <w:ilvl w:val="2"/>
          <w:numId w:val="19"/>
        </w:numPr>
        <w:spacing w:after="150"/>
        <w:rPr>
          <w:rFonts w:ascii="Arial Narrow" w:hAnsi="Arial Narrow" w:cs="Arial"/>
        </w:rPr>
      </w:pPr>
      <w:r w:rsidRPr="003532C3">
        <w:rPr>
          <w:rFonts w:ascii="Arial Narrow" w:hAnsi="Arial Narrow" w:cs="Arial"/>
        </w:rPr>
        <w:t>webové rozhraní pro přístup k datům a mobilní aplikace,</w:t>
      </w:r>
    </w:p>
    <w:p w14:paraId="13853490" w14:textId="3CB36E0C" w:rsidR="00744B91" w:rsidRPr="003532C3" w:rsidRDefault="00544BBE" w:rsidP="003532C3">
      <w:pPr>
        <w:numPr>
          <w:ilvl w:val="2"/>
          <w:numId w:val="19"/>
        </w:numPr>
        <w:spacing w:after="150"/>
        <w:rPr>
          <w:rFonts w:ascii="Arial Narrow" w:hAnsi="Arial Narrow" w:cs="Arial"/>
        </w:rPr>
      </w:pPr>
      <w:r w:rsidRPr="003532C3">
        <w:rPr>
          <w:rFonts w:ascii="Arial Narrow" w:hAnsi="Arial Narrow" w:cs="Arial"/>
        </w:rPr>
        <w:t>odolné mobilní zařízení</w:t>
      </w:r>
      <w:r w:rsidR="00D0186D" w:rsidRPr="003532C3">
        <w:rPr>
          <w:rFonts w:ascii="Arial Narrow" w:hAnsi="Arial Narrow" w:cs="Arial"/>
        </w:rPr>
        <w:t>,</w:t>
      </w:r>
    </w:p>
    <w:p w14:paraId="4667C1B2" w14:textId="048529EA" w:rsidR="0018718B" w:rsidRPr="00CF26E5" w:rsidRDefault="0018718B" w:rsidP="007E0F45">
      <w:pPr>
        <w:numPr>
          <w:ilvl w:val="1"/>
          <w:numId w:val="19"/>
        </w:numPr>
        <w:spacing w:after="150"/>
        <w:rPr>
          <w:rFonts w:ascii="Arial Narrow" w:hAnsi="Arial Narrow" w:cs="Arial"/>
        </w:rPr>
      </w:pPr>
      <w:r w:rsidRPr="00CF26E5">
        <w:rPr>
          <w:rFonts w:ascii="Arial Narrow" w:hAnsi="Arial Narrow" w:cs="Arial"/>
        </w:rPr>
        <w:t xml:space="preserve">poskytnout Objednateli veškeré potřebné licence k dodanému </w:t>
      </w:r>
      <w:r w:rsidR="00395260" w:rsidRPr="00CF26E5">
        <w:rPr>
          <w:rFonts w:ascii="Arial Narrow" w:hAnsi="Arial Narrow" w:cs="Arial"/>
        </w:rPr>
        <w:t>řešení,</w:t>
      </w:r>
    </w:p>
    <w:p w14:paraId="7461347D" w14:textId="5A4B6823" w:rsidR="0018718B" w:rsidRPr="00CF26E5" w:rsidRDefault="0018718B" w:rsidP="003532C3">
      <w:pPr>
        <w:numPr>
          <w:ilvl w:val="1"/>
          <w:numId w:val="19"/>
        </w:numPr>
        <w:spacing w:after="150"/>
        <w:rPr>
          <w:rFonts w:ascii="Arial Narrow" w:hAnsi="Arial Narrow" w:cs="Arial"/>
        </w:rPr>
      </w:pPr>
      <w:r w:rsidRPr="00CF26E5">
        <w:rPr>
          <w:rFonts w:ascii="Arial Narrow" w:hAnsi="Arial Narrow" w:cs="Arial"/>
        </w:rPr>
        <w:t xml:space="preserve">provést zaškolení administrátorů </w:t>
      </w:r>
      <w:r w:rsidR="003532C3">
        <w:rPr>
          <w:rFonts w:ascii="Arial Narrow" w:hAnsi="Arial Narrow" w:cs="Arial"/>
        </w:rPr>
        <w:t xml:space="preserve">a pracovníků </w:t>
      </w:r>
      <w:r w:rsidRPr="00CF26E5">
        <w:rPr>
          <w:rFonts w:ascii="Arial Narrow" w:hAnsi="Arial Narrow" w:cs="Arial"/>
        </w:rPr>
        <w:t>na straně Objednatele</w:t>
      </w:r>
      <w:r w:rsidR="003532C3">
        <w:rPr>
          <w:rFonts w:ascii="Arial Narrow" w:hAnsi="Arial Narrow" w:cs="Arial"/>
        </w:rPr>
        <w:t>,</w:t>
      </w:r>
    </w:p>
    <w:p w14:paraId="082DC329" w14:textId="03ACFE5E" w:rsidR="005426F7" w:rsidRPr="00CF26E5" w:rsidRDefault="005426F7" w:rsidP="003532C3">
      <w:pPr>
        <w:numPr>
          <w:ilvl w:val="1"/>
          <w:numId w:val="19"/>
        </w:numPr>
        <w:spacing w:after="150"/>
        <w:rPr>
          <w:rFonts w:ascii="Arial Narrow" w:hAnsi="Arial Narrow" w:cs="Arial"/>
        </w:rPr>
      </w:pPr>
      <w:r w:rsidRPr="00CF26E5">
        <w:rPr>
          <w:rFonts w:ascii="Arial Narrow" w:hAnsi="Arial Narrow" w:cs="Arial"/>
        </w:rPr>
        <w:t>provést zkuše</w:t>
      </w:r>
      <w:r w:rsidR="0091485E" w:rsidRPr="00CF26E5">
        <w:rPr>
          <w:rFonts w:ascii="Arial Narrow" w:hAnsi="Arial Narrow" w:cs="Arial"/>
        </w:rPr>
        <w:t>bní provoz a akceptační testy,</w:t>
      </w:r>
    </w:p>
    <w:p w14:paraId="7AEEB729" w14:textId="65E0D0FA" w:rsidR="00AD0A37" w:rsidRPr="00CF26E5" w:rsidRDefault="005426F7" w:rsidP="003532C3">
      <w:pPr>
        <w:numPr>
          <w:ilvl w:val="1"/>
          <w:numId w:val="19"/>
        </w:numPr>
        <w:spacing w:after="150"/>
        <w:rPr>
          <w:rFonts w:ascii="Arial Narrow" w:hAnsi="Arial Narrow" w:cs="Arial"/>
        </w:rPr>
      </w:pPr>
      <w:r w:rsidRPr="00CF26E5">
        <w:rPr>
          <w:rFonts w:ascii="Arial Narrow" w:hAnsi="Arial Narrow" w:cs="Arial"/>
        </w:rPr>
        <w:t xml:space="preserve">zpracovat a </w:t>
      </w:r>
      <w:r w:rsidR="00C85C96" w:rsidRPr="00CF26E5">
        <w:rPr>
          <w:rFonts w:ascii="Arial Narrow" w:hAnsi="Arial Narrow" w:cs="Arial"/>
        </w:rPr>
        <w:t xml:space="preserve">předat Objednateli veškerou dokumentaci dodaného a implementovaného </w:t>
      </w:r>
      <w:r w:rsidR="00395260" w:rsidRPr="00CF26E5">
        <w:rPr>
          <w:rFonts w:ascii="Arial Narrow" w:hAnsi="Arial Narrow" w:cs="Arial"/>
        </w:rPr>
        <w:t>řešení</w:t>
      </w:r>
      <w:r w:rsidR="00C85C96" w:rsidRPr="00CF26E5">
        <w:rPr>
          <w:rFonts w:ascii="Arial Narrow" w:hAnsi="Arial Narrow" w:cs="Arial"/>
        </w:rPr>
        <w:t>,</w:t>
      </w:r>
      <w:r w:rsidR="00AD0A37" w:rsidRPr="00CF26E5">
        <w:rPr>
          <w:rFonts w:ascii="Arial Narrow" w:hAnsi="Arial Narrow" w:cs="Arial"/>
        </w:rPr>
        <w:t xml:space="preserve"> </w:t>
      </w:r>
    </w:p>
    <w:p w14:paraId="27C4CF5E" w14:textId="476DB81B" w:rsidR="0091485E" w:rsidRPr="00CF26E5" w:rsidRDefault="0091485E" w:rsidP="003532C3">
      <w:pPr>
        <w:numPr>
          <w:ilvl w:val="1"/>
          <w:numId w:val="19"/>
        </w:numPr>
        <w:spacing w:after="150"/>
        <w:rPr>
          <w:rFonts w:ascii="Arial Narrow" w:hAnsi="Arial Narrow" w:cs="Arial"/>
        </w:rPr>
      </w:pPr>
      <w:r w:rsidRPr="00CF26E5">
        <w:rPr>
          <w:rFonts w:ascii="Arial Narrow" w:hAnsi="Arial Narrow" w:cs="Arial"/>
        </w:rPr>
        <w:t>zajistit projektové vedení po celou dobu realizace</w:t>
      </w:r>
      <w:r w:rsidR="00B61AEB" w:rsidRPr="00CF26E5">
        <w:rPr>
          <w:rFonts w:ascii="Arial Narrow" w:hAnsi="Arial Narrow" w:cs="Arial"/>
        </w:rPr>
        <w:t xml:space="preserve"> plnění,</w:t>
      </w:r>
    </w:p>
    <w:p w14:paraId="16EBB80A" w14:textId="047D14D0" w:rsidR="001762E5" w:rsidRPr="00F40D7E" w:rsidRDefault="002B31CB" w:rsidP="00F40D7E">
      <w:pPr>
        <w:numPr>
          <w:ilvl w:val="1"/>
          <w:numId w:val="19"/>
        </w:numPr>
        <w:spacing w:after="150"/>
        <w:rPr>
          <w:rFonts w:ascii="Arial Narrow" w:hAnsi="Arial Narrow" w:cs="Arial"/>
        </w:rPr>
      </w:pPr>
      <w:r w:rsidRPr="00CF26E5">
        <w:rPr>
          <w:rFonts w:ascii="Arial Narrow" w:hAnsi="Arial Narrow" w:cs="Arial"/>
        </w:rPr>
        <w:t>poskytnout záruku na dodané řešení,</w:t>
      </w:r>
    </w:p>
    <w:p w14:paraId="1FB244CD" w14:textId="308E553B" w:rsidR="00C85C96" w:rsidRPr="00CF26E5" w:rsidRDefault="00AD0A37" w:rsidP="00AD0A37">
      <w:pPr>
        <w:spacing w:after="150"/>
        <w:ind w:left="792" w:firstLine="0"/>
        <w:rPr>
          <w:rFonts w:ascii="Arial Narrow" w:hAnsi="Arial Narrow" w:cs="Arial"/>
        </w:rPr>
      </w:pPr>
      <w:r w:rsidRPr="00F40D7E">
        <w:rPr>
          <w:rFonts w:ascii="Arial Narrow" w:hAnsi="Arial Narrow" w:cs="Arial"/>
        </w:rPr>
        <w:t>(dále společně jako „</w:t>
      </w:r>
      <w:r w:rsidR="00F40D7E" w:rsidRPr="00F40D7E">
        <w:rPr>
          <w:rFonts w:ascii="Arial Narrow" w:hAnsi="Arial Narrow" w:cs="Arial"/>
          <w:b/>
          <w:bCs/>
          <w:i/>
          <w:iCs/>
        </w:rPr>
        <w:t>dodávka a implementace</w:t>
      </w:r>
      <w:r w:rsidRPr="00F40D7E">
        <w:rPr>
          <w:rFonts w:ascii="Arial Narrow" w:hAnsi="Arial Narrow" w:cs="Arial"/>
          <w:b/>
          <w:bCs/>
          <w:i/>
          <w:iCs/>
        </w:rPr>
        <w:t xml:space="preserve"> plnění</w:t>
      </w:r>
      <w:r w:rsidRPr="00F40D7E">
        <w:rPr>
          <w:rFonts w:ascii="Arial Narrow" w:hAnsi="Arial Narrow" w:cs="Arial"/>
        </w:rPr>
        <w:t>“)</w:t>
      </w:r>
      <w:r w:rsidR="00F04AB8" w:rsidRPr="00F40D7E">
        <w:rPr>
          <w:rFonts w:ascii="Arial Narrow" w:hAnsi="Arial Narrow" w:cs="Arial"/>
        </w:rPr>
        <w:t>.</w:t>
      </w:r>
    </w:p>
    <w:p w14:paraId="2C127E5A" w14:textId="5FC7B70C" w:rsidR="001449A0" w:rsidRPr="003532C3" w:rsidRDefault="00AD0A37" w:rsidP="003532C3">
      <w:pPr>
        <w:numPr>
          <w:ilvl w:val="0"/>
          <w:numId w:val="19"/>
        </w:numPr>
        <w:spacing w:after="150"/>
        <w:rPr>
          <w:rFonts w:ascii="Arial Narrow" w:hAnsi="Arial Narrow" w:cs="Arial"/>
        </w:rPr>
      </w:pPr>
      <w:r w:rsidRPr="00CF26E5">
        <w:rPr>
          <w:rFonts w:ascii="Arial Narrow" w:hAnsi="Arial Narrow" w:cs="Arial"/>
        </w:rPr>
        <w:t>Předmětem této Smlouvy je rovněž závazek Dodavatele</w:t>
      </w:r>
      <w:r w:rsidR="00F40D7E" w:rsidRPr="00F40D7E">
        <w:rPr>
          <w:rFonts w:ascii="Arial Narrow" w:hAnsi="Arial Narrow" w:cs="Arial"/>
        </w:rPr>
        <w:t xml:space="preserve"> </w:t>
      </w:r>
      <w:r w:rsidR="00F40D7E">
        <w:rPr>
          <w:rFonts w:ascii="Arial Narrow" w:hAnsi="Arial Narrow" w:cs="Arial"/>
        </w:rPr>
        <w:t>zajistit provoz systému (on-line monitoring)</w:t>
      </w:r>
      <w:r w:rsidR="003532C3">
        <w:rPr>
          <w:rFonts w:ascii="Arial Narrow" w:hAnsi="Arial Narrow" w:cs="Arial"/>
        </w:rPr>
        <w:t xml:space="preserve"> </w:t>
      </w:r>
      <w:r w:rsidR="00F40D7E">
        <w:rPr>
          <w:rFonts w:ascii="Arial Narrow" w:hAnsi="Arial Narrow" w:cs="Arial"/>
        </w:rPr>
        <w:t xml:space="preserve">a </w:t>
      </w:r>
      <w:r w:rsidR="00A36293" w:rsidRPr="003532C3">
        <w:rPr>
          <w:rFonts w:ascii="Arial Narrow" w:hAnsi="Arial Narrow" w:cs="Arial"/>
        </w:rPr>
        <w:t xml:space="preserve">poskytnout </w:t>
      </w:r>
      <w:r w:rsidR="004B405F" w:rsidRPr="003532C3">
        <w:rPr>
          <w:rFonts w:ascii="Arial Narrow" w:hAnsi="Arial Narrow" w:cs="Arial"/>
        </w:rPr>
        <w:t xml:space="preserve">Objednateli </w:t>
      </w:r>
      <w:r w:rsidR="00AC4E92" w:rsidRPr="00F40D7E">
        <w:rPr>
          <w:rFonts w:ascii="Arial Narrow" w:hAnsi="Arial Narrow" w:cs="Arial"/>
        </w:rPr>
        <w:t xml:space="preserve">servisní a </w:t>
      </w:r>
      <w:r w:rsidR="004B405F" w:rsidRPr="00F40D7E">
        <w:rPr>
          <w:rFonts w:ascii="Arial Narrow" w:hAnsi="Arial Narrow" w:cs="Arial"/>
        </w:rPr>
        <w:t>technickou podporu</w:t>
      </w:r>
      <w:r w:rsidR="00AC4E92">
        <w:rPr>
          <w:rFonts w:ascii="Arial Narrow" w:hAnsi="Arial Narrow" w:cs="Arial"/>
          <w:b/>
          <w:bCs/>
        </w:rPr>
        <w:t xml:space="preserve"> </w:t>
      </w:r>
      <w:r w:rsidR="004B405F" w:rsidRPr="003532C3">
        <w:rPr>
          <w:rFonts w:ascii="Arial Narrow" w:hAnsi="Arial Narrow" w:cs="Arial"/>
        </w:rPr>
        <w:t xml:space="preserve">dodaného a implementovaného </w:t>
      </w:r>
      <w:r w:rsidR="00F40D7E">
        <w:rPr>
          <w:rFonts w:ascii="Arial Narrow" w:hAnsi="Arial Narrow" w:cs="Arial"/>
        </w:rPr>
        <w:t>plnění</w:t>
      </w:r>
      <w:r w:rsidR="004B405F" w:rsidRPr="003532C3">
        <w:rPr>
          <w:rFonts w:ascii="Arial Narrow" w:hAnsi="Arial Narrow" w:cs="Arial"/>
        </w:rPr>
        <w:t xml:space="preserve"> po dobu </w:t>
      </w:r>
      <w:r w:rsidR="00DF0B46" w:rsidRPr="003532C3">
        <w:rPr>
          <w:rFonts w:ascii="Arial Narrow" w:hAnsi="Arial Narrow" w:cs="Arial"/>
        </w:rPr>
        <w:t xml:space="preserve">min. </w:t>
      </w:r>
      <w:r w:rsidR="00D14D63" w:rsidRPr="00D14D63">
        <w:rPr>
          <w:rFonts w:ascii="Arial Narrow" w:hAnsi="Arial Narrow" w:cs="Arial"/>
          <w:b/>
          <w:bCs/>
        </w:rPr>
        <w:t>84</w:t>
      </w:r>
      <w:r w:rsidR="004B405F" w:rsidRPr="00D14D63">
        <w:rPr>
          <w:rFonts w:ascii="Arial Narrow" w:hAnsi="Arial Narrow" w:cs="Arial"/>
          <w:b/>
          <w:bCs/>
        </w:rPr>
        <w:t xml:space="preserve"> měsíců</w:t>
      </w:r>
      <w:r w:rsidR="004B405F" w:rsidRPr="003532C3">
        <w:rPr>
          <w:rFonts w:ascii="Arial Narrow" w:hAnsi="Arial Narrow" w:cs="Arial"/>
        </w:rPr>
        <w:t xml:space="preserve"> od jeho předání Objednateli</w:t>
      </w:r>
      <w:r w:rsidR="00F20035">
        <w:rPr>
          <w:rFonts w:ascii="Arial Narrow" w:hAnsi="Arial Narrow" w:cs="Arial"/>
        </w:rPr>
        <w:t xml:space="preserve"> </w:t>
      </w:r>
      <w:r w:rsidR="00F20035" w:rsidRPr="00CF26E5">
        <w:rPr>
          <w:rFonts w:ascii="Arial Narrow" w:hAnsi="Arial Narrow" w:cs="Arial"/>
        </w:rPr>
        <w:t>(dále společně jako „</w:t>
      </w:r>
      <w:r w:rsidR="008062C1" w:rsidRPr="008062C1">
        <w:rPr>
          <w:rFonts w:ascii="Arial Narrow" w:hAnsi="Arial Narrow" w:cs="Arial"/>
          <w:b/>
          <w:bCs/>
          <w:i/>
          <w:iCs/>
        </w:rPr>
        <w:t>provoz a</w:t>
      </w:r>
      <w:r w:rsidR="008062C1">
        <w:rPr>
          <w:rFonts w:ascii="Arial Narrow" w:hAnsi="Arial Narrow" w:cs="Arial"/>
        </w:rPr>
        <w:t xml:space="preserve"> </w:t>
      </w:r>
      <w:r w:rsidR="00F20035">
        <w:rPr>
          <w:rFonts w:ascii="Arial Narrow" w:hAnsi="Arial Narrow" w:cs="Arial"/>
          <w:b/>
          <w:bCs/>
          <w:i/>
          <w:iCs/>
        </w:rPr>
        <w:t>technická podpora</w:t>
      </w:r>
      <w:r w:rsidR="00F20035" w:rsidRPr="00CF26E5">
        <w:rPr>
          <w:rFonts w:ascii="Arial Narrow" w:hAnsi="Arial Narrow" w:cs="Arial"/>
        </w:rPr>
        <w:t>“)</w:t>
      </w:r>
      <w:r w:rsidR="00796AB5">
        <w:rPr>
          <w:rFonts w:ascii="Arial Narrow" w:hAnsi="Arial Narrow" w:cs="Arial"/>
        </w:rPr>
        <w:t>.</w:t>
      </w:r>
    </w:p>
    <w:p w14:paraId="7A389F67" w14:textId="6C186F9B" w:rsidR="00122B79" w:rsidRPr="00CF26E5" w:rsidRDefault="00973763" w:rsidP="007E0F45">
      <w:pPr>
        <w:numPr>
          <w:ilvl w:val="0"/>
          <w:numId w:val="19"/>
        </w:numPr>
        <w:spacing w:after="150"/>
        <w:rPr>
          <w:rFonts w:ascii="Arial Narrow" w:hAnsi="Arial Narrow" w:cs="Arial"/>
        </w:rPr>
      </w:pPr>
      <w:r w:rsidRPr="00CF26E5">
        <w:rPr>
          <w:rFonts w:ascii="Arial Narrow" w:hAnsi="Arial Narrow" w:cs="Arial"/>
        </w:rPr>
        <w:t xml:space="preserve">Minimální </w:t>
      </w:r>
      <w:r w:rsidR="007060C8" w:rsidRPr="00CF26E5">
        <w:rPr>
          <w:rFonts w:ascii="Arial Narrow" w:hAnsi="Arial Narrow" w:cs="Arial"/>
        </w:rPr>
        <w:t>technick</w:t>
      </w:r>
      <w:r w:rsidRPr="00CF26E5">
        <w:rPr>
          <w:rFonts w:ascii="Arial Narrow" w:hAnsi="Arial Narrow" w:cs="Arial"/>
        </w:rPr>
        <w:t>é</w:t>
      </w:r>
      <w:r w:rsidR="007060C8" w:rsidRPr="00CF26E5">
        <w:rPr>
          <w:rFonts w:ascii="Arial Narrow" w:hAnsi="Arial Narrow" w:cs="Arial"/>
        </w:rPr>
        <w:t>, funkční</w:t>
      </w:r>
      <w:r w:rsidR="002C2403">
        <w:rPr>
          <w:rFonts w:ascii="Arial Narrow" w:hAnsi="Arial Narrow" w:cs="Arial"/>
        </w:rPr>
        <w:t xml:space="preserve">, komunikační a bezpečnostní požadavky, </w:t>
      </w:r>
      <w:r w:rsidR="007060C8" w:rsidRPr="00CF26E5">
        <w:rPr>
          <w:rFonts w:ascii="Arial Narrow" w:hAnsi="Arial Narrow" w:cs="Arial"/>
        </w:rPr>
        <w:t xml:space="preserve">a </w:t>
      </w:r>
      <w:r w:rsidR="008F044A" w:rsidRPr="00CF26E5">
        <w:rPr>
          <w:rFonts w:ascii="Arial Narrow" w:hAnsi="Arial Narrow" w:cs="Arial"/>
        </w:rPr>
        <w:t>implementační/</w:t>
      </w:r>
      <w:r w:rsidR="007060C8" w:rsidRPr="00CF26E5">
        <w:rPr>
          <w:rFonts w:ascii="Arial Narrow" w:hAnsi="Arial Narrow" w:cs="Arial"/>
        </w:rPr>
        <w:t>integrační požadavk</w:t>
      </w:r>
      <w:r w:rsidR="001E776F" w:rsidRPr="00CF26E5">
        <w:rPr>
          <w:rFonts w:ascii="Arial Narrow" w:hAnsi="Arial Narrow" w:cs="Arial"/>
        </w:rPr>
        <w:t xml:space="preserve">y na </w:t>
      </w:r>
      <w:r w:rsidR="002E60C2" w:rsidRPr="002E60C2">
        <w:rPr>
          <w:rFonts w:ascii="Arial Narrow" w:hAnsi="Arial Narrow" w:cs="Arial"/>
        </w:rPr>
        <w:t>dodávk</w:t>
      </w:r>
      <w:r w:rsidR="002E60C2">
        <w:rPr>
          <w:rFonts w:ascii="Arial Narrow" w:hAnsi="Arial Narrow" w:cs="Arial"/>
        </w:rPr>
        <w:t>u</w:t>
      </w:r>
      <w:r w:rsidR="002E60C2" w:rsidRPr="002E60C2">
        <w:rPr>
          <w:rFonts w:ascii="Arial Narrow" w:hAnsi="Arial Narrow" w:cs="Arial"/>
        </w:rPr>
        <w:t xml:space="preserve"> a implementac</w:t>
      </w:r>
      <w:r w:rsidR="002E60C2">
        <w:rPr>
          <w:rFonts w:ascii="Arial Narrow" w:hAnsi="Arial Narrow" w:cs="Arial"/>
        </w:rPr>
        <w:t>i</w:t>
      </w:r>
      <w:r w:rsidR="002E60C2" w:rsidRPr="002E60C2">
        <w:rPr>
          <w:rFonts w:ascii="Arial Narrow" w:hAnsi="Arial Narrow" w:cs="Arial"/>
        </w:rPr>
        <w:t xml:space="preserve"> plnění</w:t>
      </w:r>
      <w:r w:rsidR="00796AB5">
        <w:rPr>
          <w:rFonts w:ascii="Arial Narrow" w:hAnsi="Arial Narrow" w:cs="Arial"/>
        </w:rPr>
        <w:t xml:space="preserve"> a </w:t>
      </w:r>
      <w:r w:rsidR="002E60C2">
        <w:rPr>
          <w:rFonts w:ascii="Arial Narrow" w:hAnsi="Arial Narrow" w:cs="Arial"/>
        </w:rPr>
        <w:t xml:space="preserve">zajištění </w:t>
      </w:r>
      <w:r w:rsidR="002E60C2" w:rsidRPr="002E60C2">
        <w:rPr>
          <w:rFonts w:ascii="Arial Narrow" w:hAnsi="Arial Narrow" w:cs="Arial"/>
        </w:rPr>
        <w:t>provoz</w:t>
      </w:r>
      <w:r w:rsidR="002E60C2">
        <w:rPr>
          <w:rFonts w:ascii="Arial Narrow" w:hAnsi="Arial Narrow" w:cs="Arial"/>
        </w:rPr>
        <w:t>u</w:t>
      </w:r>
      <w:r w:rsidR="002E60C2" w:rsidRPr="002E60C2">
        <w:rPr>
          <w:rFonts w:ascii="Arial Narrow" w:hAnsi="Arial Narrow" w:cs="Arial"/>
        </w:rPr>
        <w:t xml:space="preserve"> a technick</w:t>
      </w:r>
      <w:r w:rsidR="002E60C2">
        <w:rPr>
          <w:rFonts w:ascii="Arial Narrow" w:hAnsi="Arial Narrow" w:cs="Arial"/>
        </w:rPr>
        <w:t>é</w:t>
      </w:r>
      <w:r w:rsidR="002E60C2" w:rsidRPr="002E60C2">
        <w:rPr>
          <w:rFonts w:ascii="Arial Narrow" w:hAnsi="Arial Narrow" w:cs="Arial"/>
        </w:rPr>
        <w:t xml:space="preserve"> podpor</w:t>
      </w:r>
      <w:r w:rsidR="002E60C2">
        <w:rPr>
          <w:rFonts w:ascii="Arial Narrow" w:hAnsi="Arial Narrow" w:cs="Arial"/>
        </w:rPr>
        <w:t>y</w:t>
      </w:r>
      <w:r w:rsidR="00622238" w:rsidRPr="00CF26E5">
        <w:rPr>
          <w:rFonts w:ascii="Arial Narrow" w:hAnsi="Arial Narrow" w:cs="Arial"/>
        </w:rPr>
        <w:t>,</w:t>
      </w:r>
      <w:r w:rsidR="007060C8" w:rsidRPr="00CF26E5">
        <w:rPr>
          <w:rFonts w:ascii="Arial Narrow" w:hAnsi="Arial Narrow" w:cs="Arial"/>
        </w:rPr>
        <w:t xml:space="preserve"> jak</w:t>
      </w:r>
      <w:r w:rsidR="00750AB5" w:rsidRPr="00CF26E5">
        <w:rPr>
          <w:rFonts w:ascii="Arial Narrow" w:hAnsi="Arial Narrow" w:cs="Arial"/>
        </w:rPr>
        <w:t xml:space="preserve"> </w:t>
      </w:r>
      <w:r w:rsidR="007060C8" w:rsidRPr="00CF26E5">
        <w:rPr>
          <w:rFonts w:ascii="Arial Narrow" w:hAnsi="Arial Narrow" w:cs="Arial"/>
        </w:rPr>
        <w:t xml:space="preserve">jsou </w:t>
      </w:r>
      <w:r w:rsidR="001E776F" w:rsidRPr="00CF26E5">
        <w:rPr>
          <w:rFonts w:ascii="Arial Narrow" w:hAnsi="Arial Narrow" w:cs="Arial"/>
        </w:rPr>
        <w:t>vymezeny Objednatelem, a v rozsahu, v jakém se je zavázal naplňovat Dodavatel pro celou dobu plnění této Smlouvy, jsou závazně uvedeny v příloze č. 1</w:t>
      </w:r>
      <w:r w:rsidR="002C2403">
        <w:rPr>
          <w:rFonts w:ascii="Arial Narrow" w:hAnsi="Arial Narrow" w:cs="Arial"/>
        </w:rPr>
        <w:t xml:space="preserve"> a č. 2</w:t>
      </w:r>
      <w:r w:rsidR="001E776F" w:rsidRPr="00CF26E5">
        <w:rPr>
          <w:rFonts w:ascii="Arial Narrow" w:hAnsi="Arial Narrow" w:cs="Arial"/>
        </w:rPr>
        <w:t xml:space="preserve"> této Smlouvy.</w:t>
      </w:r>
      <w:r w:rsidR="00A37AAB" w:rsidRPr="00CF26E5">
        <w:rPr>
          <w:rFonts w:ascii="Arial Narrow" w:hAnsi="Arial Narrow" w:cs="Arial"/>
        </w:rPr>
        <w:t xml:space="preserve"> </w:t>
      </w:r>
    </w:p>
    <w:p w14:paraId="55334903" w14:textId="1FBC4B33" w:rsidR="001E776F" w:rsidRPr="00CF26E5" w:rsidRDefault="00122B79" w:rsidP="007E0F45">
      <w:pPr>
        <w:numPr>
          <w:ilvl w:val="0"/>
          <w:numId w:val="19"/>
        </w:numPr>
        <w:spacing w:after="150"/>
        <w:rPr>
          <w:rFonts w:ascii="Arial Narrow" w:hAnsi="Arial Narrow" w:cs="Arial"/>
        </w:rPr>
      </w:pPr>
      <w:r w:rsidRPr="00CF26E5">
        <w:rPr>
          <w:rFonts w:ascii="Arial Narrow" w:hAnsi="Arial Narrow" w:cs="Arial"/>
        </w:rPr>
        <w:t xml:space="preserve">Dodavatelem nabízený předmět plnění a způsob </w:t>
      </w:r>
      <w:r w:rsidR="00D67C49" w:rsidRPr="00CF26E5">
        <w:rPr>
          <w:rFonts w:ascii="Arial Narrow" w:hAnsi="Arial Narrow" w:cs="Arial"/>
        </w:rPr>
        <w:t xml:space="preserve">jeho provedení </w:t>
      </w:r>
      <w:r w:rsidR="00796AB5">
        <w:rPr>
          <w:rFonts w:ascii="Arial Narrow" w:hAnsi="Arial Narrow" w:cs="Arial"/>
        </w:rPr>
        <w:t xml:space="preserve">a provozu </w:t>
      </w:r>
      <w:r w:rsidR="00A37AAB" w:rsidRPr="00CF26E5">
        <w:rPr>
          <w:rFonts w:ascii="Arial Narrow" w:hAnsi="Arial Narrow" w:cs="Arial"/>
        </w:rPr>
        <w:t xml:space="preserve">musí splňovat </w:t>
      </w:r>
      <w:r w:rsidR="00D67C49" w:rsidRPr="00CF26E5">
        <w:rPr>
          <w:rFonts w:ascii="Arial Narrow" w:hAnsi="Arial Narrow" w:cs="Arial"/>
        </w:rPr>
        <w:t xml:space="preserve">požadavky </w:t>
      </w:r>
      <w:r w:rsidR="0051270C" w:rsidRPr="00CF26E5">
        <w:rPr>
          <w:rFonts w:ascii="Arial Narrow" w:hAnsi="Arial Narrow" w:cs="Arial"/>
        </w:rPr>
        <w:t>stanovené</w:t>
      </w:r>
      <w:r w:rsidR="00796AB5">
        <w:rPr>
          <w:rFonts w:ascii="Arial Narrow" w:hAnsi="Arial Narrow" w:cs="Arial"/>
        </w:rPr>
        <w:t xml:space="preserve"> zákonem</w:t>
      </w:r>
      <w:r w:rsidR="0051270C" w:rsidRPr="00CF26E5">
        <w:rPr>
          <w:rFonts w:ascii="Arial Narrow" w:hAnsi="Arial Narrow" w:cs="Arial"/>
        </w:rPr>
        <w:t xml:space="preserve"> </w:t>
      </w:r>
      <w:r w:rsidR="00796AB5" w:rsidRPr="00796AB5">
        <w:rPr>
          <w:rFonts w:ascii="Arial Narrow" w:hAnsi="Arial Narrow" w:cs="Arial"/>
        </w:rPr>
        <w:t>č. 264/2025 Sb.</w:t>
      </w:r>
      <w:r w:rsidR="00796AB5">
        <w:rPr>
          <w:rFonts w:ascii="Arial Narrow" w:hAnsi="Arial Narrow" w:cs="Arial"/>
        </w:rPr>
        <w:t>, o kybernetické bezpečnosti</w:t>
      </w:r>
      <w:r w:rsidR="00BB5F72">
        <w:rPr>
          <w:rFonts w:ascii="Arial Narrow" w:hAnsi="Arial Narrow" w:cs="Arial"/>
        </w:rPr>
        <w:t>, a jeho prováděcími právními předpisy, které se vztahují k předmětu této smlouvy</w:t>
      </w:r>
      <w:r w:rsidR="008A5CC6" w:rsidRPr="00CF26E5">
        <w:rPr>
          <w:rFonts w:ascii="Arial Narrow" w:hAnsi="Arial Narrow" w:cs="Arial"/>
        </w:rPr>
        <w:t>.</w:t>
      </w:r>
    </w:p>
    <w:p w14:paraId="29404BFC" w14:textId="77777777" w:rsidR="005B7CBB" w:rsidRPr="00CF26E5" w:rsidRDefault="00961355" w:rsidP="007E0F45">
      <w:pPr>
        <w:numPr>
          <w:ilvl w:val="0"/>
          <w:numId w:val="19"/>
        </w:numPr>
        <w:spacing w:after="150"/>
        <w:rPr>
          <w:rFonts w:ascii="Arial Narrow" w:hAnsi="Arial Narrow" w:cs="Arial"/>
        </w:rPr>
      </w:pPr>
      <w:r w:rsidRPr="00CF26E5">
        <w:rPr>
          <w:rFonts w:ascii="Arial Narrow" w:hAnsi="Arial Narrow" w:cs="Arial"/>
        </w:rPr>
        <w:t>Dodavatel poskytne Objednateli předmět plnění na základě písemného projektu</w:t>
      </w:r>
      <w:r w:rsidR="00066CCC" w:rsidRPr="00CF26E5">
        <w:rPr>
          <w:rFonts w:ascii="Arial Narrow" w:hAnsi="Arial Narrow" w:cs="Arial"/>
        </w:rPr>
        <w:t>,</w:t>
      </w:r>
      <w:r w:rsidR="00A33569" w:rsidRPr="00CF26E5">
        <w:rPr>
          <w:rFonts w:ascii="Arial Narrow" w:hAnsi="Arial Narrow" w:cs="Arial"/>
        </w:rPr>
        <w:t xml:space="preserve"> </w:t>
      </w:r>
      <w:r w:rsidR="00B3730D" w:rsidRPr="00CF26E5">
        <w:rPr>
          <w:rFonts w:ascii="Arial Narrow" w:hAnsi="Arial Narrow" w:cs="Arial"/>
        </w:rPr>
        <w:t>který</w:t>
      </w:r>
      <w:r w:rsidR="00A33569" w:rsidRPr="00CF26E5">
        <w:rPr>
          <w:rFonts w:ascii="Arial Narrow" w:hAnsi="Arial Narrow" w:cs="Arial"/>
        </w:rPr>
        <w:t xml:space="preserve"> bude </w:t>
      </w:r>
      <w:r w:rsidR="00AC115B" w:rsidRPr="00CF26E5">
        <w:rPr>
          <w:rFonts w:ascii="Arial Narrow" w:hAnsi="Arial Narrow" w:cs="Arial"/>
        </w:rPr>
        <w:t>o</w:t>
      </w:r>
      <w:r w:rsidR="00066CCC" w:rsidRPr="00CF26E5">
        <w:rPr>
          <w:rFonts w:ascii="Arial Narrow" w:hAnsi="Arial Narrow" w:cs="Arial"/>
        </w:rPr>
        <w:t>b</w:t>
      </w:r>
      <w:r w:rsidR="00AC115B" w:rsidRPr="00CF26E5">
        <w:rPr>
          <w:rFonts w:ascii="Arial Narrow" w:hAnsi="Arial Narrow" w:cs="Arial"/>
        </w:rPr>
        <w:t xml:space="preserve">sahovat </w:t>
      </w:r>
      <w:r w:rsidR="00B3730D" w:rsidRPr="00CF26E5">
        <w:rPr>
          <w:rFonts w:ascii="Arial Narrow" w:hAnsi="Arial Narrow" w:cs="Arial"/>
        </w:rPr>
        <w:t>zejména:</w:t>
      </w:r>
      <w:r w:rsidR="00AC115B" w:rsidRPr="00CF26E5">
        <w:rPr>
          <w:rFonts w:ascii="Arial Narrow" w:hAnsi="Arial Narrow" w:cs="Arial"/>
        </w:rPr>
        <w:t xml:space="preserve"> </w:t>
      </w:r>
    </w:p>
    <w:p w14:paraId="199C9ABD" w14:textId="71C84FD9" w:rsidR="000F3FD6" w:rsidRPr="00CF26E5" w:rsidRDefault="00632F67" w:rsidP="007E0F45">
      <w:pPr>
        <w:numPr>
          <w:ilvl w:val="1"/>
          <w:numId w:val="19"/>
        </w:numPr>
        <w:spacing w:after="150"/>
        <w:rPr>
          <w:rFonts w:ascii="Arial Narrow" w:hAnsi="Arial Narrow" w:cs="Arial"/>
        </w:rPr>
      </w:pPr>
      <w:r w:rsidRPr="00CF26E5">
        <w:rPr>
          <w:rFonts w:ascii="Arial Narrow" w:hAnsi="Arial Narrow" w:cs="Arial"/>
        </w:rPr>
        <w:t>popis dodávaného řešení</w:t>
      </w:r>
      <w:r w:rsidR="000F3FD6" w:rsidRPr="00CF26E5">
        <w:rPr>
          <w:rFonts w:ascii="Arial Narrow" w:hAnsi="Arial Narrow" w:cs="Arial"/>
        </w:rPr>
        <w:t xml:space="preserve"> (specifikaci dodávaného HW a SW</w:t>
      </w:r>
      <w:r w:rsidR="007801DF" w:rsidRPr="00CF26E5">
        <w:rPr>
          <w:rFonts w:ascii="Arial Narrow" w:hAnsi="Arial Narrow" w:cs="Arial"/>
        </w:rPr>
        <w:t>, funkční schéma řešení</w:t>
      </w:r>
      <w:r w:rsidR="000F3FD6" w:rsidRPr="00CF26E5">
        <w:rPr>
          <w:rFonts w:ascii="Arial Narrow" w:hAnsi="Arial Narrow" w:cs="Arial"/>
        </w:rPr>
        <w:t>)</w:t>
      </w:r>
      <w:r w:rsidR="00A33569" w:rsidRPr="00CF26E5">
        <w:rPr>
          <w:rFonts w:ascii="Arial Narrow" w:hAnsi="Arial Narrow" w:cs="Arial"/>
        </w:rPr>
        <w:t>,</w:t>
      </w:r>
      <w:r w:rsidRPr="00CF26E5">
        <w:rPr>
          <w:rFonts w:ascii="Arial Narrow" w:hAnsi="Arial Narrow" w:cs="Arial"/>
        </w:rPr>
        <w:t xml:space="preserve"> </w:t>
      </w:r>
    </w:p>
    <w:p w14:paraId="4633AFDA" w14:textId="73E47829" w:rsidR="000F3FD6" w:rsidRPr="00CF26E5" w:rsidRDefault="000F3FD6" w:rsidP="007E0F45">
      <w:pPr>
        <w:numPr>
          <w:ilvl w:val="1"/>
          <w:numId w:val="19"/>
        </w:numPr>
        <w:spacing w:after="150"/>
        <w:rPr>
          <w:rFonts w:ascii="Arial Narrow" w:hAnsi="Arial Narrow" w:cs="Arial"/>
        </w:rPr>
      </w:pPr>
      <w:r w:rsidRPr="00CF26E5">
        <w:rPr>
          <w:rFonts w:ascii="Arial Narrow" w:hAnsi="Arial Narrow" w:cs="Arial"/>
        </w:rPr>
        <w:t xml:space="preserve">popis </w:t>
      </w:r>
      <w:r w:rsidR="00632F67" w:rsidRPr="00CF26E5">
        <w:rPr>
          <w:rFonts w:ascii="Arial Narrow" w:hAnsi="Arial Narrow" w:cs="Arial"/>
        </w:rPr>
        <w:t>způsob</w:t>
      </w:r>
      <w:r w:rsidRPr="00CF26E5">
        <w:rPr>
          <w:rFonts w:ascii="Arial Narrow" w:hAnsi="Arial Narrow" w:cs="Arial"/>
        </w:rPr>
        <w:t>u a postupu</w:t>
      </w:r>
      <w:r w:rsidR="00632F67" w:rsidRPr="00CF26E5">
        <w:rPr>
          <w:rFonts w:ascii="Arial Narrow" w:hAnsi="Arial Narrow" w:cs="Arial"/>
        </w:rPr>
        <w:t xml:space="preserve"> </w:t>
      </w:r>
      <w:r w:rsidR="00743CE3">
        <w:rPr>
          <w:rFonts w:ascii="Arial Narrow" w:hAnsi="Arial Narrow" w:cs="Arial"/>
        </w:rPr>
        <w:t xml:space="preserve">vybudování a </w:t>
      </w:r>
      <w:r w:rsidR="00632F67" w:rsidRPr="00CF26E5">
        <w:rPr>
          <w:rFonts w:ascii="Arial Narrow" w:hAnsi="Arial Narrow" w:cs="Arial"/>
        </w:rPr>
        <w:t>implementace</w:t>
      </w:r>
      <w:r w:rsidR="00743CE3">
        <w:rPr>
          <w:rFonts w:ascii="Arial Narrow" w:hAnsi="Arial Narrow" w:cs="Arial"/>
        </w:rPr>
        <w:t xml:space="preserve"> řešení</w:t>
      </w:r>
      <w:r w:rsidR="00632F67" w:rsidRPr="00CF26E5">
        <w:rPr>
          <w:rFonts w:ascii="Arial Narrow" w:hAnsi="Arial Narrow" w:cs="Arial"/>
        </w:rPr>
        <w:t xml:space="preserve"> do </w:t>
      </w:r>
      <w:r w:rsidR="00254A9E" w:rsidRPr="00CF26E5">
        <w:rPr>
          <w:rFonts w:ascii="Arial Narrow" w:hAnsi="Arial Narrow" w:cs="Arial"/>
        </w:rPr>
        <w:t>infra</w:t>
      </w:r>
      <w:r w:rsidR="00632F67" w:rsidRPr="00CF26E5">
        <w:rPr>
          <w:rFonts w:ascii="Arial Narrow" w:hAnsi="Arial Narrow" w:cs="Arial"/>
        </w:rPr>
        <w:t xml:space="preserve">struktury </w:t>
      </w:r>
      <w:r w:rsidR="007B4624" w:rsidRPr="00CF26E5">
        <w:rPr>
          <w:rFonts w:ascii="Arial Narrow" w:hAnsi="Arial Narrow" w:cs="Arial"/>
        </w:rPr>
        <w:t>O</w:t>
      </w:r>
      <w:r w:rsidR="00632F67" w:rsidRPr="00CF26E5">
        <w:rPr>
          <w:rFonts w:ascii="Arial Narrow" w:hAnsi="Arial Narrow" w:cs="Arial"/>
        </w:rPr>
        <w:t>bjednatele</w:t>
      </w:r>
      <w:r w:rsidR="00A33569" w:rsidRPr="00CF26E5">
        <w:rPr>
          <w:rFonts w:ascii="Arial Narrow" w:hAnsi="Arial Narrow" w:cs="Arial"/>
        </w:rPr>
        <w:t>,</w:t>
      </w:r>
      <w:r w:rsidR="007B4624" w:rsidRPr="00CF26E5">
        <w:rPr>
          <w:rFonts w:ascii="Arial Narrow" w:hAnsi="Arial Narrow" w:cs="Arial"/>
        </w:rPr>
        <w:t xml:space="preserve"> </w:t>
      </w:r>
    </w:p>
    <w:p w14:paraId="619EB4AD" w14:textId="1EE29FA7" w:rsidR="007801DF" w:rsidRPr="00CF26E5" w:rsidRDefault="007801DF" w:rsidP="007E0F45">
      <w:pPr>
        <w:numPr>
          <w:ilvl w:val="1"/>
          <w:numId w:val="19"/>
        </w:numPr>
        <w:spacing w:after="150"/>
        <w:rPr>
          <w:rFonts w:ascii="Arial Narrow" w:hAnsi="Arial Narrow" w:cs="Arial"/>
        </w:rPr>
      </w:pPr>
      <w:r w:rsidRPr="00CF26E5">
        <w:rPr>
          <w:rFonts w:ascii="Arial Narrow" w:hAnsi="Arial Narrow" w:cs="Arial"/>
        </w:rPr>
        <w:t>popis zabez</w:t>
      </w:r>
      <w:r w:rsidR="008B0678" w:rsidRPr="00CF26E5">
        <w:rPr>
          <w:rFonts w:ascii="Arial Narrow" w:hAnsi="Arial Narrow" w:cs="Arial"/>
        </w:rPr>
        <w:t xml:space="preserve">pečení dodávaného řešení včetně zabezpečení </w:t>
      </w:r>
      <w:r w:rsidR="00182A12" w:rsidRPr="00CF26E5">
        <w:rPr>
          <w:rFonts w:ascii="Arial Narrow" w:hAnsi="Arial Narrow" w:cs="Arial"/>
        </w:rPr>
        <w:t>informačních a komunikačních systémů,</w:t>
      </w:r>
    </w:p>
    <w:p w14:paraId="0EBF80B6" w14:textId="72D97F3D" w:rsidR="00182A12" w:rsidRPr="00CF26E5" w:rsidRDefault="00182A12" w:rsidP="007E0F45">
      <w:pPr>
        <w:numPr>
          <w:ilvl w:val="1"/>
          <w:numId w:val="19"/>
        </w:numPr>
        <w:spacing w:after="150"/>
        <w:rPr>
          <w:rFonts w:ascii="Arial Narrow" w:hAnsi="Arial Narrow" w:cs="Arial"/>
        </w:rPr>
      </w:pPr>
      <w:r w:rsidRPr="00CF26E5">
        <w:rPr>
          <w:rFonts w:ascii="Arial Narrow" w:hAnsi="Arial Narrow" w:cs="Arial"/>
        </w:rPr>
        <w:lastRenderedPageBreak/>
        <w:t xml:space="preserve">popis plánu zálohování a </w:t>
      </w:r>
      <w:r w:rsidR="00805A31" w:rsidRPr="00CF26E5">
        <w:rPr>
          <w:rFonts w:ascii="Arial Narrow" w:hAnsi="Arial Narrow" w:cs="Arial"/>
        </w:rPr>
        <w:t xml:space="preserve">obnovy </w:t>
      </w:r>
      <w:r w:rsidR="00743CE3">
        <w:rPr>
          <w:rFonts w:ascii="Arial Narrow" w:hAnsi="Arial Narrow" w:cs="Arial"/>
        </w:rPr>
        <w:t>dat</w:t>
      </w:r>
      <w:r w:rsidR="00805A31" w:rsidRPr="00CF26E5">
        <w:rPr>
          <w:rFonts w:ascii="Arial Narrow" w:hAnsi="Arial Narrow" w:cs="Arial"/>
        </w:rPr>
        <w:t>,</w:t>
      </w:r>
    </w:p>
    <w:p w14:paraId="7DAA16AA" w14:textId="37331AC8" w:rsidR="007D0983" w:rsidRPr="00CF26E5" w:rsidRDefault="007D0983" w:rsidP="007E0F45">
      <w:pPr>
        <w:numPr>
          <w:ilvl w:val="1"/>
          <w:numId w:val="19"/>
        </w:numPr>
        <w:spacing w:after="150"/>
        <w:rPr>
          <w:rFonts w:ascii="Arial Narrow" w:hAnsi="Arial Narrow" w:cs="Arial"/>
        </w:rPr>
      </w:pPr>
      <w:r w:rsidRPr="00CF26E5">
        <w:rPr>
          <w:rFonts w:ascii="Arial Narrow" w:hAnsi="Arial Narrow" w:cs="Arial"/>
        </w:rPr>
        <w:t>plán zkušebního provozu a provedení akceptačních testů,</w:t>
      </w:r>
    </w:p>
    <w:p w14:paraId="66547995" w14:textId="3E3D0C56" w:rsidR="003223A2" w:rsidRPr="00CF26E5" w:rsidRDefault="003223A2" w:rsidP="007E0F45">
      <w:pPr>
        <w:numPr>
          <w:ilvl w:val="1"/>
          <w:numId w:val="19"/>
        </w:numPr>
        <w:spacing w:after="150"/>
        <w:rPr>
          <w:rFonts w:ascii="Arial Narrow" w:hAnsi="Arial Narrow" w:cs="Arial"/>
        </w:rPr>
      </w:pPr>
      <w:r w:rsidRPr="00CF26E5">
        <w:rPr>
          <w:rFonts w:ascii="Arial Narrow" w:hAnsi="Arial Narrow" w:cs="Arial"/>
        </w:rPr>
        <w:t xml:space="preserve">plán zaškolení administrátorů a </w:t>
      </w:r>
      <w:r w:rsidR="00743CE3">
        <w:rPr>
          <w:rFonts w:ascii="Arial Narrow" w:hAnsi="Arial Narrow" w:cs="Arial"/>
        </w:rPr>
        <w:t>pracovníků Objednatele</w:t>
      </w:r>
      <w:r w:rsidRPr="00CF26E5">
        <w:rPr>
          <w:rFonts w:ascii="Arial Narrow" w:hAnsi="Arial Narrow" w:cs="Arial"/>
        </w:rPr>
        <w:t>,</w:t>
      </w:r>
    </w:p>
    <w:p w14:paraId="148FDDC5" w14:textId="77777777" w:rsidR="000F3FD6" w:rsidRPr="00CF26E5" w:rsidRDefault="00AC115B" w:rsidP="007E0F45">
      <w:pPr>
        <w:numPr>
          <w:ilvl w:val="1"/>
          <w:numId w:val="19"/>
        </w:numPr>
        <w:spacing w:after="150"/>
        <w:rPr>
          <w:rFonts w:ascii="Arial Narrow" w:hAnsi="Arial Narrow" w:cs="Arial"/>
        </w:rPr>
      </w:pPr>
      <w:r w:rsidRPr="00CF26E5">
        <w:rPr>
          <w:rFonts w:ascii="Arial Narrow" w:hAnsi="Arial Narrow" w:cs="Arial"/>
        </w:rPr>
        <w:t>harmonogram postupu prací</w:t>
      </w:r>
      <w:r w:rsidR="00632F67" w:rsidRPr="00CF26E5">
        <w:rPr>
          <w:rFonts w:ascii="Arial Narrow" w:hAnsi="Arial Narrow" w:cs="Arial"/>
        </w:rPr>
        <w:t xml:space="preserve"> v členění minimálně na kalendářní týdny</w:t>
      </w:r>
      <w:r w:rsidRPr="00CF26E5">
        <w:rPr>
          <w:rFonts w:ascii="Arial Narrow" w:hAnsi="Arial Narrow" w:cs="Arial"/>
        </w:rPr>
        <w:t xml:space="preserve">, </w:t>
      </w:r>
    </w:p>
    <w:p w14:paraId="552FBB55" w14:textId="7905A0E1" w:rsidR="00805A31" w:rsidRPr="00CF26E5" w:rsidRDefault="00AC115B" w:rsidP="007E0F45">
      <w:pPr>
        <w:numPr>
          <w:ilvl w:val="1"/>
          <w:numId w:val="19"/>
        </w:numPr>
        <w:spacing w:after="150"/>
        <w:rPr>
          <w:rFonts w:ascii="Arial Narrow" w:hAnsi="Arial Narrow" w:cs="Arial"/>
        </w:rPr>
      </w:pPr>
      <w:r w:rsidRPr="00CF26E5">
        <w:rPr>
          <w:rFonts w:ascii="Arial Narrow" w:hAnsi="Arial Narrow" w:cs="Arial"/>
        </w:rPr>
        <w:t xml:space="preserve">požadavky na součinnost Objednatele a období </w:t>
      </w:r>
      <w:r w:rsidR="00A33569" w:rsidRPr="00CF26E5">
        <w:rPr>
          <w:rFonts w:ascii="Arial Narrow" w:hAnsi="Arial Narrow" w:cs="Arial"/>
        </w:rPr>
        <w:t xml:space="preserve">pro </w:t>
      </w:r>
      <w:r w:rsidRPr="00CF26E5">
        <w:rPr>
          <w:rFonts w:ascii="Arial Narrow" w:hAnsi="Arial Narrow" w:cs="Arial"/>
        </w:rPr>
        <w:t>poskytnutí takové součinnosti</w:t>
      </w:r>
      <w:r w:rsidR="00CA2996" w:rsidRPr="00CF26E5">
        <w:rPr>
          <w:rFonts w:ascii="Arial Narrow" w:hAnsi="Arial Narrow" w:cs="Arial"/>
        </w:rPr>
        <w:t>,</w:t>
      </w:r>
      <w:r w:rsidRPr="00CF26E5">
        <w:rPr>
          <w:rFonts w:ascii="Arial Narrow" w:hAnsi="Arial Narrow" w:cs="Arial"/>
        </w:rPr>
        <w:t xml:space="preserve"> </w:t>
      </w:r>
      <w:r w:rsidR="00CA2996" w:rsidRPr="00CF26E5">
        <w:rPr>
          <w:rFonts w:ascii="Arial Narrow" w:hAnsi="Arial Narrow" w:cs="Arial"/>
        </w:rPr>
        <w:t>aj</w:t>
      </w:r>
      <w:r w:rsidRPr="00CF26E5">
        <w:rPr>
          <w:rFonts w:ascii="Arial Narrow" w:hAnsi="Arial Narrow" w:cs="Arial"/>
        </w:rPr>
        <w:t>.</w:t>
      </w:r>
    </w:p>
    <w:p w14:paraId="4826913D" w14:textId="0375B1B9" w:rsidR="00961355" w:rsidRPr="00CF26E5" w:rsidRDefault="00AC115B" w:rsidP="00805A31">
      <w:pPr>
        <w:spacing w:after="150"/>
        <w:ind w:left="792" w:firstLine="0"/>
        <w:rPr>
          <w:rFonts w:ascii="Arial Narrow" w:hAnsi="Arial Narrow" w:cs="Arial"/>
        </w:rPr>
      </w:pPr>
      <w:r w:rsidRPr="00CF26E5">
        <w:rPr>
          <w:rFonts w:ascii="Arial Narrow" w:hAnsi="Arial Narrow" w:cs="Arial"/>
        </w:rPr>
        <w:t>(dále jen „</w:t>
      </w:r>
      <w:r w:rsidRPr="00CF26E5">
        <w:rPr>
          <w:rFonts w:ascii="Arial Narrow" w:hAnsi="Arial Narrow" w:cs="Arial"/>
          <w:b/>
          <w:bCs/>
          <w:i/>
          <w:iCs/>
        </w:rPr>
        <w:t>prováděcí projekt</w:t>
      </w:r>
      <w:r w:rsidRPr="00CF26E5">
        <w:rPr>
          <w:rFonts w:ascii="Arial Narrow" w:hAnsi="Arial Narrow" w:cs="Arial"/>
        </w:rPr>
        <w:t xml:space="preserve">“). </w:t>
      </w:r>
    </w:p>
    <w:p w14:paraId="18E6D361" w14:textId="32CE0FF0" w:rsidR="00F95473" w:rsidRPr="00CF26E5" w:rsidRDefault="00F95473" w:rsidP="007E0F45">
      <w:pPr>
        <w:numPr>
          <w:ilvl w:val="0"/>
          <w:numId w:val="19"/>
        </w:numPr>
        <w:spacing w:after="150"/>
        <w:rPr>
          <w:rFonts w:ascii="Arial Narrow" w:hAnsi="Arial Narrow" w:cs="Arial"/>
        </w:rPr>
      </w:pPr>
      <w:r w:rsidRPr="00CF26E5">
        <w:rPr>
          <w:rFonts w:ascii="Arial Narrow" w:hAnsi="Arial Narrow" w:cs="Arial"/>
        </w:rPr>
        <w:t xml:space="preserve">Dodavatel prohlašuje, že je oprávněn k distribuci programů a služeb, jež tvoří předmět této </w:t>
      </w:r>
      <w:r w:rsidR="00D45328" w:rsidRPr="00CF26E5">
        <w:rPr>
          <w:rFonts w:ascii="Arial Narrow" w:hAnsi="Arial Narrow" w:cs="Arial"/>
        </w:rPr>
        <w:t>S</w:t>
      </w:r>
      <w:r w:rsidRPr="00CF26E5">
        <w:rPr>
          <w:rFonts w:ascii="Arial Narrow" w:hAnsi="Arial Narrow" w:cs="Arial"/>
        </w:rPr>
        <w:t>mlouvy vymezený v předchozím odst. 1. tohoto článku Smlouvy, a touto Smlouvou poskytuje Objednateli oprávnění k jeho využívání v rozsahu a za podmínek v této Smlouvě vymezených.</w:t>
      </w:r>
    </w:p>
    <w:p w14:paraId="4A7A0BDE" w14:textId="3F495A81" w:rsidR="000014DF" w:rsidRPr="00CF26E5" w:rsidRDefault="000014DF" w:rsidP="007E0F45">
      <w:pPr>
        <w:numPr>
          <w:ilvl w:val="0"/>
          <w:numId w:val="19"/>
        </w:numPr>
        <w:spacing w:after="150"/>
        <w:rPr>
          <w:rFonts w:ascii="Arial Narrow" w:hAnsi="Arial Narrow" w:cs="Arial"/>
        </w:rPr>
      </w:pPr>
      <w:r w:rsidRPr="00CF26E5">
        <w:rPr>
          <w:rFonts w:ascii="Arial Narrow" w:hAnsi="Arial Narrow" w:cs="Arial"/>
        </w:rPr>
        <w:t xml:space="preserve">Dodavatel se zavazuje, že využije ke zhotovení předmětu plnění pro Objednatele takové hardwarové či softwarové produkty a technologie, o kterých na základě své odbornosti a dostupných </w:t>
      </w:r>
      <w:proofErr w:type="spellStart"/>
      <w:r w:rsidRPr="00CF26E5">
        <w:rPr>
          <w:rFonts w:ascii="Arial Narrow" w:hAnsi="Arial Narrow" w:cs="Arial"/>
        </w:rPr>
        <w:t>roadmap</w:t>
      </w:r>
      <w:proofErr w:type="spellEnd"/>
      <w:r w:rsidRPr="00CF26E5">
        <w:rPr>
          <w:rFonts w:ascii="Arial Narrow" w:hAnsi="Arial Narrow" w:cs="Arial"/>
        </w:rPr>
        <w:t xml:space="preserve"> výrobců ví či může předpokládat, že budou schopny plnit účel vyplývající z této Smlouvy a budou výrobcem podporovány nejméně po dobu </w:t>
      </w:r>
      <w:r w:rsidR="00743CE3">
        <w:rPr>
          <w:rFonts w:ascii="Arial Narrow" w:hAnsi="Arial Narrow" w:cs="Arial"/>
        </w:rPr>
        <w:t>84</w:t>
      </w:r>
      <w:r w:rsidRPr="00CF26E5">
        <w:rPr>
          <w:rFonts w:ascii="Arial Narrow" w:hAnsi="Arial Narrow" w:cs="Arial"/>
        </w:rPr>
        <w:t xml:space="preserve"> měsíců od okamžiku dokončení předmětu plnění dle předpokladů stanovených touto Smlouvou a jejími přílohami. </w:t>
      </w:r>
      <w:r w:rsidR="00210156" w:rsidRPr="00CF26E5">
        <w:rPr>
          <w:rFonts w:ascii="Arial Narrow" w:hAnsi="Arial Narrow" w:cs="Arial"/>
        </w:rPr>
        <w:t xml:space="preserve">Tato skutečnost </w:t>
      </w:r>
      <w:r w:rsidR="00646E70" w:rsidRPr="00CF26E5">
        <w:rPr>
          <w:rFonts w:ascii="Arial Narrow" w:hAnsi="Arial Narrow" w:cs="Arial"/>
        </w:rPr>
        <w:t>bude posuzována</w:t>
      </w:r>
      <w:r w:rsidR="004C15FB" w:rsidRPr="00CF26E5">
        <w:rPr>
          <w:rFonts w:ascii="Arial Narrow" w:hAnsi="Arial Narrow" w:cs="Arial"/>
        </w:rPr>
        <w:t xml:space="preserve"> k datu podání nabídky Dodavatele, která předcházela uzavření této </w:t>
      </w:r>
      <w:r w:rsidR="00E0053D" w:rsidRPr="00CF26E5">
        <w:rPr>
          <w:rFonts w:ascii="Arial Narrow" w:hAnsi="Arial Narrow" w:cs="Arial"/>
        </w:rPr>
        <w:t>Smlouvy.</w:t>
      </w:r>
      <w:r w:rsidR="00210156" w:rsidRPr="00CF26E5">
        <w:rPr>
          <w:rFonts w:ascii="Arial Narrow" w:hAnsi="Arial Narrow" w:cs="Arial"/>
        </w:rPr>
        <w:t xml:space="preserve"> </w:t>
      </w:r>
      <w:r w:rsidRPr="00CF26E5">
        <w:rPr>
          <w:rFonts w:ascii="Arial Narrow" w:hAnsi="Arial Narrow" w:cs="Arial"/>
        </w:rPr>
        <w:t xml:space="preserve">Dodavatel splní tento závazek zejména tehdy, využije-li takové hardwarové či softwarové produkty a technologie, o nichž </w:t>
      </w:r>
      <w:r w:rsidR="009C7CD1" w:rsidRPr="00CF26E5">
        <w:rPr>
          <w:rFonts w:ascii="Arial Narrow" w:hAnsi="Arial Narrow" w:cs="Arial"/>
        </w:rPr>
        <w:t>bylo</w:t>
      </w:r>
      <w:r w:rsidRPr="00CF26E5">
        <w:rPr>
          <w:rFonts w:ascii="Arial Narrow" w:hAnsi="Arial Narrow" w:cs="Arial"/>
        </w:rPr>
        <w:t xml:space="preserve"> v době </w:t>
      </w:r>
      <w:r w:rsidR="009C7CD1" w:rsidRPr="00CF26E5">
        <w:rPr>
          <w:rFonts w:ascii="Arial Narrow" w:hAnsi="Arial Narrow" w:cs="Arial"/>
        </w:rPr>
        <w:t xml:space="preserve">podání nabídky před </w:t>
      </w:r>
      <w:r w:rsidRPr="00CF26E5">
        <w:rPr>
          <w:rFonts w:ascii="Arial Narrow" w:hAnsi="Arial Narrow" w:cs="Arial"/>
        </w:rPr>
        <w:t>uzavření</w:t>
      </w:r>
      <w:r w:rsidR="009C7CD1" w:rsidRPr="00CF26E5">
        <w:rPr>
          <w:rFonts w:ascii="Arial Narrow" w:hAnsi="Arial Narrow" w:cs="Arial"/>
        </w:rPr>
        <w:t>m</w:t>
      </w:r>
      <w:r w:rsidRPr="00CF26E5">
        <w:rPr>
          <w:rFonts w:ascii="Arial Narrow" w:hAnsi="Arial Narrow" w:cs="Arial"/>
        </w:rPr>
        <w:t xml:space="preserve"> této Smlouvy známo, že pro ně není vyhlášeno datum ukončení prodeje (end </w:t>
      </w:r>
      <w:proofErr w:type="spellStart"/>
      <w:r w:rsidRPr="00CF26E5">
        <w:rPr>
          <w:rFonts w:ascii="Arial Narrow" w:hAnsi="Arial Narrow" w:cs="Arial"/>
        </w:rPr>
        <w:t>of</w:t>
      </w:r>
      <w:proofErr w:type="spellEnd"/>
      <w:r w:rsidRPr="00CF26E5">
        <w:rPr>
          <w:rFonts w:ascii="Arial Narrow" w:hAnsi="Arial Narrow" w:cs="Arial"/>
        </w:rPr>
        <w:t xml:space="preserve"> </w:t>
      </w:r>
      <w:proofErr w:type="spellStart"/>
      <w:r w:rsidRPr="00CF26E5">
        <w:rPr>
          <w:rFonts w:ascii="Arial Narrow" w:hAnsi="Arial Narrow" w:cs="Arial"/>
        </w:rPr>
        <w:t>sale</w:t>
      </w:r>
      <w:proofErr w:type="spellEnd"/>
      <w:r w:rsidRPr="00CF26E5">
        <w:rPr>
          <w:rFonts w:ascii="Arial Narrow" w:hAnsi="Arial Narrow" w:cs="Arial"/>
        </w:rPr>
        <w:t>), ani datum ukončení podpory/servisu (end od support/</w:t>
      </w:r>
      <w:proofErr w:type="spellStart"/>
      <w:r w:rsidRPr="00CF26E5">
        <w:rPr>
          <w:rFonts w:ascii="Arial Narrow" w:hAnsi="Arial Narrow" w:cs="Arial"/>
        </w:rPr>
        <w:t>service</w:t>
      </w:r>
      <w:proofErr w:type="spellEnd"/>
      <w:r w:rsidRPr="00CF26E5">
        <w:rPr>
          <w:rFonts w:ascii="Arial Narrow" w:hAnsi="Arial Narrow" w:cs="Arial"/>
        </w:rPr>
        <w:t>). 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Porušení uvedeného závazku a nezjednání nápravy dle této Smlouvy se považuje za podstatné porušení Smlouvy.</w:t>
      </w:r>
    </w:p>
    <w:p w14:paraId="5720FBEC" w14:textId="2D390915" w:rsidR="006C7321" w:rsidRPr="00CF26E5" w:rsidRDefault="0080624B" w:rsidP="007E0F45">
      <w:pPr>
        <w:numPr>
          <w:ilvl w:val="0"/>
          <w:numId w:val="19"/>
        </w:numPr>
        <w:spacing w:after="150"/>
        <w:rPr>
          <w:rFonts w:ascii="Arial Narrow" w:hAnsi="Arial Narrow" w:cs="Arial"/>
        </w:rPr>
      </w:pPr>
      <w:r w:rsidRPr="00CF26E5">
        <w:rPr>
          <w:rFonts w:ascii="Arial Narrow" w:hAnsi="Arial Narrow" w:cs="Arial"/>
        </w:rPr>
        <w:t xml:space="preserve">Předmětem této Smlouvy je závazek Objednatele </w:t>
      </w:r>
      <w:r w:rsidR="00E04781" w:rsidRPr="00CF26E5">
        <w:rPr>
          <w:rFonts w:ascii="Arial Narrow" w:hAnsi="Arial Narrow" w:cs="Arial"/>
        </w:rPr>
        <w:t xml:space="preserve">zaplatit za Dodavatelem poskytnutý předmět plnění cenu sjednanou v čl. </w:t>
      </w:r>
      <w:r w:rsidR="001A4C41" w:rsidRPr="00CF26E5">
        <w:rPr>
          <w:rFonts w:ascii="Arial Narrow" w:hAnsi="Arial Narrow" w:cs="Arial"/>
        </w:rPr>
        <w:t>VI.</w:t>
      </w:r>
      <w:r w:rsidR="00E04781" w:rsidRPr="00CF26E5">
        <w:rPr>
          <w:rFonts w:ascii="Arial Narrow" w:hAnsi="Arial Narrow" w:cs="Arial"/>
        </w:rPr>
        <w:t xml:space="preserve"> této </w:t>
      </w:r>
      <w:r w:rsidR="001A4C41" w:rsidRPr="00CF26E5">
        <w:rPr>
          <w:rFonts w:ascii="Arial Narrow" w:hAnsi="Arial Narrow" w:cs="Arial"/>
        </w:rPr>
        <w:t>S</w:t>
      </w:r>
      <w:r w:rsidR="00E04781" w:rsidRPr="00CF26E5">
        <w:rPr>
          <w:rFonts w:ascii="Arial Narrow" w:hAnsi="Arial Narrow" w:cs="Arial"/>
        </w:rPr>
        <w:t xml:space="preserve">mlouvy, v rozsahu Dodavatelem poskytnutého předmětu plnění dle přílohy č. </w:t>
      </w:r>
      <w:r w:rsidR="00D57AB0" w:rsidRPr="00CF26E5">
        <w:rPr>
          <w:rFonts w:ascii="Arial Narrow" w:hAnsi="Arial Narrow" w:cs="Arial"/>
        </w:rPr>
        <w:t>1</w:t>
      </w:r>
      <w:r w:rsidR="00E04781" w:rsidRPr="00CF26E5">
        <w:rPr>
          <w:rFonts w:ascii="Arial Narrow" w:hAnsi="Arial Narrow" w:cs="Arial"/>
        </w:rPr>
        <w:t xml:space="preserve"> této Smlouvy</w:t>
      </w:r>
      <w:r w:rsidR="00D57AB0" w:rsidRPr="00CF26E5">
        <w:rPr>
          <w:rFonts w:ascii="Arial Narrow" w:hAnsi="Arial Narrow" w:cs="Arial"/>
        </w:rPr>
        <w:t xml:space="preserve"> a dle </w:t>
      </w:r>
      <w:r w:rsidR="006C3A1C" w:rsidRPr="00CF26E5">
        <w:rPr>
          <w:rFonts w:ascii="Arial Narrow" w:hAnsi="Arial Narrow" w:cs="Arial"/>
        </w:rPr>
        <w:t xml:space="preserve">položkového </w:t>
      </w:r>
      <w:r w:rsidR="00D57AB0" w:rsidRPr="00CF26E5">
        <w:rPr>
          <w:rFonts w:ascii="Arial Narrow" w:hAnsi="Arial Narrow" w:cs="Arial"/>
        </w:rPr>
        <w:t>ocenění podle přílohy č. 2 této Smlouvy</w:t>
      </w:r>
      <w:r w:rsidR="00E04781" w:rsidRPr="00CF26E5">
        <w:rPr>
          <w:rFonts w:ascii="Arial Narrow" w:hAnsi="Arial Narrow" w:cs="Arial"/>
        </w:rPr>
        <w:t>.</w:t>
      </w:r>
      <w:bookmarkEnd w:id="6"/>
    </w:p>
    <w:p w14:paraId="5D223AE7" w14:textId="77777777" w:rsidR="006C3F0D" w:rsidRPr="00CF26E5" w:rsidRDefault="006C3F0D" w:rsidP="006C3F0D">
      <w:pPr>
        <w:spacing w:after="150"/>
        <w:ind w:left="360" w:firstLine="0"/>
        <w:rPr>
          <w:rFonts w:ascii="Arial Narrow" w:hAnsi="Arial Narrow" w:cs="Arial"/>
        </w:rPr>
      </w:pPr>
    </w:p>
    <w:p w14:paraId="03F6A7F0" w14:textId="388EEFF9" w:rsidR="006C3F0D" w:rsidRPr="00CF26E5" w:rsidRDefault="006C3F0D" w:rsidP="00D50694">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 xml:space="preserve">MÍSTO A </w:t>
      </w:r>
      <w:r w:rsidR="00F84542" w:rsidRPr="00CF26E5">
        <w:rPr>
          <w:rFonts w:ascii="Arial Narrow" w:hAnsi="Arial Narrow" w:cs="Arial"/>
          <w:color w:val="auto"/>
          <w:sz w:val="22"/>
          <w:szCs w:val="22"/>
        </w:rPr>
        <w:t xml:space="preserve">DOBA </w:t>
      </w:r>
      <w:r w:rsidRPr="00CF26E5">
        <w:rPr>
          <w:rFonts w:ascii="Arial Narrow" w:hAnsi="Arial Narrow" w:cs="Arial"/>
          <w:color w:val="auto"/>
          <w:sz w:val="22"/>
          <w:szCs w:val="22"/>
        </w:rPr>
        <w:t>PLNĚNÍ</w:t>
      </w:r>
    </w:p>
    <w:p w14:paraId="2895530B" w14:textId="3B4C2CCB" w:rsidR="006C3F0D" w:rsidRPr="00CF26E5" w:rsidRDefault="006C3F0D" w:rsidP="007E0F45">
      <w:pPr>
        <w:numPr>
          <w:ilvl w:val="0"/>
          <w:numId w:val="20"/>
        </w:numPr>
        <w:spacing w:after="150"/>
        <w:rPr>
          <w:rFonts w:ascii="Arial Narrow" w:hAnsi="Arial Narrow" w:cs="Arial"/>
        </w:rPr>
      </w:pPr>
      <w:bookmarkStart w:id="8" w:name="_Hlk42262395"/>
      <w:r w:rsidRPr="00CF26E5">
        <w:rPr>
          <w:rFonts w:ascii="Arial Narrow" w:hAnsi="Arial Narrow" w:cs="Arial"/>
        </w:rPr>
        <w:t>Místem plnění</w:t>
      </w:r>
      <w:r w:rsidR="00064578">
        <w:rPr>
          <w:rFonts w:ascii="Arial Narrow" w:hAnsi="Arial Narrow" w:cs="Arial"/>
        </w:rPr>
        <w:t xml:space="preserve"> (předání díla)</w:t>
      </w:r>
      <w:r w:rsidRPr="00CF26E5">
        <w:rPr>
          <w:rFonts w:ascii="Arial Narrow" w:hAnsi="Arial Narrow" w:cs="Arial"/>
        </w:rPr>
        <w:t xml:space="preserve"> je </w:t>
      </w:r>
      <w:bookmarkStart w:id="9" w:name="_Hlk42714987"/>
      <w:bookmarkEnd w:id="8"/>
      <w:r w:rsidRPr="00CF26E5">
        <w:rPr>
          <w:rFonts w:ascii="Arial Narrow" w:hAnsi="Arial Narrow" w:cs="Arial"/>
        </w:rPr>
        <w:t>adresa sídla Objednatele:</w:t>
      </w:r>
      <w:r w:rsidR="00BF11CB" w:rsidRPr="00CF26E5">
        <w:rPr>
          <w:rFonts w:ascii="Arial Narrow" w:hAnsi="Arial Narrow" w:cs="Arial"/>
        </w:rPr>
        <w:t xml:space="preserve"> </w:t>
      </w:r>
      <w:r w:rsidR="00064578" w:rsidRPr="00064578">
        <w:rPr>
          <w:rFonts w:ascii="Arial Narrow" w:hAnsi="Arial Narrow" w:cs="Arial"/>
        </w:rPr>
        <w:t>Kojetínská 3666/64, 767 01 Kroměříž</w:t>
      </w:r>
      <w:r w:rsidRPr="00CF26E5">
        <w:rPr>
          <w:rFonts w:ascii="Arial Narrow" w:hAnsi="Arial Narrow" w:cs="Arial"/>
        </w:rPr>
        <w:t>.</w:t>
      </w:r>
      <w:r w:rsidR="002F6A86" w:rsidRPr="00CF26E5">
        <w:rPr>
          <w:rFonts w:ascii="Arial Narrow" w:hAnsi="Arial Narrow" w:cs="Arial"/>
        </w:rPr>
        <w:t xml:space="preserve"> Smluvní strany předpokládají poskytování předmětu plnění rovněž prostřednictvím dálkové komunikace a vzdáleného přístupu.</w:t>
      </w:r>
    </w:p>
    <w:p w14:paraId="52DAAD06" w14:textId="7EBA9B28" w:rsidR="001E3578" w:rsidRPr="00CF26E5" w:rsidRDefault="006F3726" w:rsidP="007E0F45">
      <w:pPr>
        <w:numPr>
          <w:ilvl w:val="0"/>
          <w:numId w:val="20"/>
        </w:numPr>
        <w:spacing w:after="150"/>
        <w:rPr>
          <w:rFonts w:ascii="Arial Narrow" w:hAnsi="Arial Narrow" w:cs="Arial"/>
        </w:rPr>
      </w:pPr>
      <w:r w:rsidRPr="00CF26E5">
        <w:rPr>
          <w:rFonts w:ascii="Arial Narrow" w:hAnsi="Arial Narrow" w:cs="Arial"/>
        </w:rPr>
        <w:t>Dodavatel</w:t>
      </w:r>
      <w:r w:rsidR="006C3F0D" w:rsidRPr="00CF26E5">
        <w:rPr>
          <w:rFonts w:ascii="Arial Narrow" w:hAnsi="Arial Narrow" w:cs="Arial"/>
        </w:rPr>
        <w:t xml:space="preserve"> se zavazuje zahájit </w:t>
      </w:r>
      <w:r w:rsidR="001E3578" w:rsidRPr="00CF26E5">
        <w:rPr>
          <w:rFonts w:ascii="Arial Narrow" w:hAnsi="Arial Narrow" w:cs="Arial"/>
        </w:rPr>
        <w:t>provádění</w:t>
      </w:r>
      <w:r w:rsidR="006C3F0D" w:rsidRPr="00CF26E5">
        <w:rPr>
          <w:rFonts w:ascii="Arial Narrow" w:hAnsi="Arial Narrow" w:cs="Arial"/>
        </w:rPr>
        <w:t xml:space="preserve"> </w:t>
      </w:r>
      <w:r w:rsidRPr="00CF26E5">
        <w:rPr>
          <w:rFonts w:ascii="Arial Narrow" w:hAnsi="Arial Narrow" w:cs="Arial"/>
        </w:rPr>
        <w:t>předmětu plnění</w:t>
      </w:r>
      <w:r w:rsidR="006C3F0D" w:rsidRPr="00CF26E5">
        <w:rPr>
          <w:rFonts w:ascii="Arial Narrow" w:hAnsi="Arial Narrow" w:cs="Arial"/>
        </w:rPr>
        <w:t xml:space="preserve"> </w:t>
      </w:r>
      <w:r w:rsidR="005C361C" w:rsidRPr="00CF26E5">
        <w:rPr>
          <w:rFonts w:ascii="Arial Narrow" w:hAnsi="Arial Narrow" w:cs="Arial"/>
        </w:rPr>
        <w:t xml:space="preserve">bezodkladně po nabytí účinnosti této </w:t>
      </w:r>
      <w:r w:rsidR="00664193">
        <w:rPr>
          <w:rFonts w:ascii="Arial Narrow" w:hAnsi="Arial Narrow" w:cs="Arial"/>
        </w:rPr>
        <w:t>S</w:t>
      </w:r>
      <w:r w:rsidR="005C361C" w:rsidRPr="00CF26E5">
        <w:rPr>
          <w:rFonts w:ascii="Arial Narrow" w:hAnsi="Arial Narrow" w:cs="Arial"/>
        </w:rPr>
        <w:t>mlouvy</w:t>
      </w:r>
      <w:r w:rsidR="006C3F0D" w:rsidRPr="00CF26E5">
        <w:rPr>
          <w:rFonts w:ascii="Arial Narrow" w:hAnsi="Arial Narrow" w:cs="Arial"/>
        </w:rPr>
        <w:t>.</w:t>
      </w:r>
      <w:r w:rsidR="00407476" w:rsidRPr="00CF26E5">
        <w:rPr>
          <w:rFonts w:ascii="Arial Narrow" w:hAnsi="Arial Narrow" w:cs="Arial"/>
        </w:rPr>
        <w:t xml:space="preserve"> </w:t>
      </w:r>
    </w:p>
    <w:p w14:paraId="77031305" w14:textId="13C84EFE" w:rsidR="00632F67" w:rsidRPr="00CF26E5" w:rsidRDefault="00632F67" w:rsidP="007E0F45">
      <w:pPr>
        <w:numPr>
          <w:ilvl w:val="0"/>
          <w:numId w:val="20"/>
        </w:numPr>
        <w:spacing w:after="150"/>
        <w:rPr>
          <w:rFonts w:ascii="Arial Narrow" w:hAnsi="Arial Narrow" w:cs="Arial"/>
        </w:rPr>
      </w:pPr>
      <w:r w:rsidRPr="00CF26E5">
        <w:rPr>
          <w:rFonts w:ascii="Arial Narrow" w:hAnsi="Arial Narrow" w:cs="Arial"/>
        </w:rPr>
        <w:t xml:space="preserve">Smluvní strany se dohodly, že provádění předmětu plnění </w:t>
      </w:r>
      <w:r w:rsidR="0040625E" w:rsidRPr="00CF26E5">
        <w:rPr>
          <w:rFonts w:ascii="Arial Narrow" w:hAnsi="Arial Narrow" w:cs="Arial"/>
        </w:rPr>
        <w:t xml:space="preserve">a jeho harmonogram </w:t>
      </w:r>
      <w:r w:rsidRPr="00CF26E5">
        <w:rPr>
          <w:rFonts w:ascii="Arial Narrow" w:hAnsi="Arial Narrow" w:cs="Arial"/>
        </w:rPr>
        <w:t>bude respektovat</w:t>
      </w:r>
      <w:r w:rsidR="007B7273" w:rsidRPr="00CF26E5">
        <w:rPr>
          <w:rFonts w:ascii="Arial Narrow" w:hAnsi="Arial Narrow" w:cs="Arial"/>
        </w:rPr>
        <w:t xml:space="preserve"> jako nejzazší</w:t>
      </w:r>
      <w:r w:rsidRPr="00CF26E5">
        <w:rPr>
          <w:rFonts w:ascii="Arial Narrow" w:hAnsi="Arial Narrow" w:cs="Arial"/>
        </w:rPr>
        <w:t xml:space="preserve"> níže uvedené uzlové body</w:t>
      </w:r>
      <w:r w:rsidR="0040625E" w:rsidRPr="00CF26E5">
        <w:rPr>
          <w:rFonts w:ascii="Arial Narrow" w:hAnsi="Arial Narrow" w:cs="Arial"/>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rsidRPr="00CF26E5" w14:paraId="58866D5A" w14:textId="77777777" w:rsidTr="0040625E">
        <w:tc>
          <w:tcPr>
            <w:tcW w:w="1195" w:type="dxa"/>
            <w:shd w:val="clear" w:color="auto" w:fill="D9D9D9" w:themeFill="background1" w:themeFillShade="D9"/>
          </w:tcPr>
          <w:p w14:paraId="1738CCAE" w14:textId="267623CF" w:rsidR="0040625E" w:rsidRPr="00CF26E5" w:rsidRDefault="0040625E" w:rsidP="0040625E">
            <w:pPr>
              <w:spacing w:after="0" w:line="240" w:lineRule="auto"/>
              <w:ind w:left="0" w:firstLine="0"/>
              <w:contextualSpacing/>
              <w:jc w:val="center"/>
              <w:rPr>
                <w:rFonts w:ascii="Arial Narrow" w:hAnsi="Arial Narrow" w:cs="Arial"/>
              </w:rPr>
            </w:pPr>
            <w:r w:rsidRPr="00CF26E5">
              <w:rPr>
                <w:rFonts w:ascii="Arial Narrow" w:hAnsi="Arial Narrow" w:cs="Arial"/>
              </w:rPr>
              <w:t>Označení milníku</w:t>
            </w:r>
          </w:p>
        </w:tc>
        <w:tc>
          <w:tcPr>
            <w:tcW w:w="4394" w:type="dxa"/>
            <w:shd w:val="clear" w:color="auto" w:fill="D9D9D9" w:themeFill="background1" w:themeFillShade="D9"/>
          </w:tcPr>
          <w:p w14:paraId="7910F86A" w14:textId="101B3570" w:rsidR="0040625E" w:rsidRPr="00CF26E5" w:rsidRDefault="0040625E" w:rsidP="0040625E">
            <w:pPr>
              <w:spacing w:after="0" w:line="240" w:lineRule="auto"/>
              <w:ind w:left="0" w:firstLine="0"/>
              <w:contextualSpacing/>
              <w:jc w:val="center"/>
              <w:rPr>
                <w:rFonts w:ascii="Arial Narrow" w:hAnsi="Arial Narrow" w:cs="Arial"/>
              </w:rPr>
            </w:pPr>
            <w:r w:rsidRPr="00CF26E5">
              <w:rPr>
                <w:rFonts w:ascii="Arial Narrow" w:hAnsi="Arial Narrow" w:cs="Arial"/>
              </w:rPr>
              <w:t>Název milníku</w:t>
            </w:r>
          </w:p>
        </w:tc>
        <w:tc>
          <w:tcPr>
            <w:tcW w:w="3395" w:type="dxa"/>
            <w:shd w:val="clear" w:color="auto" w:fill="D9D9D9" w:themeFill="background1" w:themeFillShade="D9"/>
          </w:tcPr>
          <w:p w14:paraId="1B16E61B" w14:textId="28315867" w:rsidR="0040625E" w:rsidRPr="00CF26E5" w:rsidRDefault="0040625E" w:rsidP="0040625E">
            <w:pPr>
              <w:spacing w:after="0" w:line="240" w:lineRule="auto"/>
              <w:ind w:left="0" w:firstLine="0"/>
              <w:contextualSpacing/>
              <w:jc w:val="center"/>
              <w:rPr>
                <w:rFonts w:ascii="Arial Narrow" w:hAnsi="Arial Narrow" w:cs="Arial"/>
              </w:rPr>
            </w:pPr>
            <w:r w:rsidRPr="00CF26E5">
              <w:rPr>
                <w:rFonts w:ascii="Arial Narrow" w:hAnsi="Arial Narrow" w:cs="Arial"/>
              </w:rPr>
              <w:t xml:space="preserve">Trvání </w:t>
            </w:r>
            <w:r w:rsidR="00461AF8">
              <w:rPr>
                <w:rFonts w:ascii="Arial Narrow" w:hAnsi="Arial Narrow" w:cs="Arial"/>
              </w:rPr>
              <w:t xml:space="preserve">od – do </w:t>
            </w:r>
          </w:p>
        </w:tc>
      </w:tr>
      <w:tr w:rsidR="0040625E" w:rsidRPr="00CF26E5" w14:paraId="2999D83A" w14:textId="77777777" w:rsidTr="0040625E">
        <w:tc>
          <w:tcPr>
            <w:tcW w:w="1195" w:type="dxa"/>
          </w:tcPr>
          <w:p w14:paraId="381E03D7" w14:textId="6F56383C" w:rsidR="0040625E" w:rsidRPr="00CF26E5" w:rsidRDefault="0040625E" w:rsidP="0040625E">
            <w:pPr>
              <w:spacing w:after="0" w:line="240" w:lineRule="auto"/>
              <w:ind w:left="0" w:firstLine="0"/>
              <w:contextualSpacing/>
              <w:jc w:val="center"/>
              <w:rPr>
                <w:rFonts w:ascii="Arial Narrow" w:hAnsi="Arial Narrow" w:cs="Arial"/>
              </w:rPr>
            </w:pPr>
            <w:r w:rsidRPr="00CF26E5">
              <w:rPr>
                <w:rFonts w:ascii="Arial Narrow" w:hAnsi="Arial Narrow" w:cs="Arial"/>
              </w:rPr>
              <w:t>T0</w:t>
            </w:r>
          </w:p>
        </w:tc>
        <w:tc>
          <w:tcPr>
            <w:tcW w:w="4394" w:type="dxa"/>
          </w:tcPr>
          <w:p w14:paraId="72862964" w14:textId="5D043D7D" w:rsidR="0040625E" w:rsidRPr="00CF26E5" w:rsidRDefault="001B6352" w:rsidP="0040625E">
            <w:pPr>
              <w:spacing w:after="0" w:line="240" w:lineRule="auto"/>
              <w:ind w:left="0" w:firstLine="0"/>
              <w:contextualSpacing/>
              <w:rPr>
                <w:rFonts w:ascii="Arial Narrow" w:hAnsi="Arial Narrow" w:cs="Arial"/>
              </w:rPr>
            </w:pPr>
            <w:r w:rsidRPr="00CF26E5">
              <w:rPr>
                <w:rFonts w:ascii="Arial Narrow" w:hAnsi="Arial Narrow" w:cs="Arial"/>
              </w:rPr>
              <w:t>Z</w:t>
            </w:r>
            <w:r w:rsidR="0040625E" w:rsidRPr="00CF26E5">
              <w:rPr>
                <w:rFonts w:ascii="Arial Narrow" w:hAnsi="Arial Narrow" w:cs="Arial"/>
              </w:rPr>
              <w:t>ahájení plnění</w:t>
            </w:r>
          </w:p>
        </w:tc>
        <w:tc>
          <w:tcPr>
            <w:tcW w:w="3395" w:type="dxa"/>
          </w:tcPr>
          <w:p w14:paraId="1FEEDCD0" w14:textId="4794C230" w:rsidR="0040625E" w:rsidRPr="00CF26E5" w:rsidRDefault="0040625E" w:rsidP="0040625E">
            <w:pPr>
              <w:spacing w:after="0" w:line="240" w:lineRule="auto"/>
              <w:ind w:left="0" w:firstLine="0"/>
              <w:contextualSpacing/>
              <w:jc w:val="center"/>
              <w:rPr>
                <w:rFonts w:ascii="Arial Narrow" w:hAnsi="Arial Narrow" w:cs="Arial"/>
                <w:highlight w:val="green"/>
              </w:rPr>
            </w:pPr>
            <w:r w:rsidRPr="00CF26E5">
              <w:rPr>
                <w:rFonts w:ascii="Arial Narrow" w:hAnsi="Arial Narrow" w:cs="Arial"/>
              </w:rPr>
              <w:t xml:space="preserve">po </w:t>
            </w:r>
            <w:r w:rsidR="006D02E8" w:rsidRPr="00CF26E5">
              <w:rPr>
                <w:rFonts w:ascii="Arial Narrow" w:hAnsi="Arial Narrow" w:cs="Arial"/>
              </w:rPr>
              <w:t xml:space="preserve">nabytí </w:t>
            </w:r>
            <w:r w:rsidRPr="00CF26E5">
              <w:rPr>
                <w:rFonts w:ascii="Arial Narrow" w:hAnsi="Arial Narrow" w:cs="Arial"/>
              </w:rPr>
              <w:t>účinnosti Smlouvy</w:t>
            </w:r>
          </w:p>
        </w:tc>
      </w:tr>
      <w:tr w:rsidR="0040625E" w:rsidRPr="00CF26E5" w14:paraId="5C6828CE" w14:textId="77777777" w:rsidTr="0040625E">
        <w:tc>
          <w:tcPr>
            <w:tcW w:w="1195" w:type="dxa"/>
          </w:tcPr>
          <w:p w14:paraId="0E08F98C" w14:textId="0C5E3711" w:rsidR="0040625E" w:rsidRPr="00CF26E5" w:rsidRDefault="0040625E" w:rsidP="0040625E">
            <w:pPr>
              <w:spacing w:after="0" w:line="240" w:lineRule="auto"/>
              <w:ind w:left="0" w:firstLine="0"/>
              <w:contextualSpacing/>
              <w:jc w:val="center"/>
              <w:rPr>
                <w:rFonts w:ascii="Arial Narrow" w:hAnsi="Arial Narrow" w:cs="Arial"/>
              </w:rPr>
            </w:pPr>
            <w:r w:rsidRPr="00CF26E5">
              <w:rPr>
                <w:rFonts w:ascii="Arial Narrow" w:hAnsi="Arial Narrow" w:cs="Arial"/>
              </w:rPr>
              <w:t>T1</w:t>
            </w:r>
          </w:p>
        </w:tc>
        <w:tc>
          <w:tcPr>
            <w:tcW w:w="4394" w:type="dxa"/>
          </w:tcPr>
          <w:p w14:paraId="07A37F6A" w14:textId="29781A57" w:rsidR="0040625E" w:rsidRPr="00CF26E5" w:rsidRDefault="0040625E" w:rsidP="0040625E">
            <w:pPr>
              <w:spacing w:after="0" w:line="240" w:lineRule="auto"/>
              <w:ind w:left="0" w:firstLine="0"/>
              <w:contextualSpacing/>
              <w:rPr>
                <w:rFonts w:ascii="Arial Narrow" w:hAnsi="Arial Narrow" w:cs="Arial"/>
              </w:rPr>
            </w:pPr>
            <w:r w:rsidRPr="00CF26E5">
              <w:rPr>
                <w:rFonts w:ascii="Arial Narrow" w:hAnsi="Arial Narrow" w:cs="Arial"/>
              </w:rPr>
              <w:t>Předložení prováděcího projektu Objednateli k</w:t>
            </w:r>
            <w:r w:rsidR="00B1205E" w:rsidRPr="00CF26E5">
              <w:rPr>
                <w:rFonts w:ascii="Arial Narrow" w:hAnsi="Arial Narrow" w:cs="Arial"/>
              </w:rPr>
              <w:t> </w:t>
            </w:r>
            <w:r w:rsidRPr="00CF26E5">
              <w:rPr>
                <w:rFonts w:ascii="Arial Narrow" w:hAnsi="Arial Narrow" w:cs="Arial"/>
              </w:rPr>
              <w:t>akceptaci</w:t>
            </w:r>
          </w:p>
          <w:p w14:paraId="095A267C" w14:textId="4C91925D" w:rsidR="00B1205E" w:rsidRPr="00CF26E5" w:rsidRDefault="00B1205E" w:rsidP="0040625E">
            <w:pPr>
              <w:spacing w:after="0" w:line="240" w:lineRule="auto"/>
              <w:ind w:left="0" w:firstLine="0"/>
              <w:contextualSpacing/>
              <w:rPr>
                <w:rFonts w:ascii="Arial Narrow" w:hAnsi="Arial Narrow" w:cs="Arial"/>
                <w:i/>
                <w:iCs/>
              </w:rPr>
            </w:pPr>
            <w:r w:rsidRPr="00CF26E5">
              <w:rPr>
                <w:rFonts w:ascii="Arial Narrow" w:hAnsi="Arial Narrow" w:cs="Arial"/>
                <w:i/>
                <w:iCs/>
              </w:rPr>
              <w:t>(akceptační protokol</w:t>
            </w:r>
            <w:r w:rsidR="00AF7887" w:rsidRPr="00CF26E5">
              <w:rPr>
                <w:rFonts w:ascii="Arial Narrow" w:hAnsi="Arial Narrow" w:cs="Arial"/>
                <w:i/>
                <w:iCs/>
              </w:rPr>
              <w:t>/prohlášení</w:t>
            </w:r>
            <w:r w:rsidRPr="00CF26E5">
              <w:rPr>
                <w:rFonts w:ascii="Arial Narrow" w:hAnsi="Arial Narrow" w:cs="Arial"/>
                <w:i/>
                <w:iCs/>
              </w:rPr>
              <w:t>)</w:t>
            </w:r>
          </w:p>
        </w:tc>
        <w:tc>
          <w:tcPr>
            <w:tcW w:w="3395" w:type="dxa"/>
          </w:tcPr>
          <w:p w14:paraId="6283267B" w14:textId="11F590C0" w:rsidR="0040625E" w:rsidRPr="00CF26E5" w:rsidRDefault="00461AF8" w:rsidP="0040625E">
            <w:pPr>
              <w:spacing w:after="0" w:line="240" w:lineRule="auto"/>
              <w:ind w:left="0" w:firstLine="0"/>
              <w:contextualSpacing/>
              <w:jc w:val="center"/>
              <w:rPr>
                <w:rFonts w:ascii="Arial Narrow" w:hAnsi="Arial Narrow" w:cs="Arial"/>
                <w:highlight w:val="green"/>
              </w:rPr>
            </w:pPr>
            <w:r>
              <w:rPr>
                <w:rFonts w:ascii="Arial Narrow" w:hAnsi="Arial Narrow" w:cs="Arial"/>
              </w:rPr>
              <w:t>o</w:t>
            </w:r>
            <w:r w:rsidR="0092706E">
              <w:rPr>
                <w:rFonts w:ascii="Arial Narrow" w:hAnsi="Arial Narrow" w:cs="Arial"/>
              </w:rPr>
              <w:t xml:space="preserve">d </w:t>
            </w:r>
            <w:r w:rsidR="0040625E" w:rsidRPr="0078358F">
              <w:rPr>
                <w:rFonts w:ascii="Arial Narrow" w:hAnsi="Arial Narrow" w:cs="Arial"/>
              </w:rPr>
              <w:t xml:space="preserve">T0 </w:t>
            </w:r>
            <w:r w:rsidRPr="0078358F">
              <w:rPr>
                <w:rFonts w:ascii="Arial Narrow" w:hAnsi="Arial Narrow" w:cs="Arial"/>
              </w:rPr>
              <w:t>do</w:t>
            </w:r>
            <w:r w:rsidR="0040625E" w:rsidRPr="0078358F">
              <w:rPr>
                <w:rFonts w:ascii="Arial Narrow" w:hAnsi="Arial Narrow" w:cs="Arial"/>
              </w:rPr>
              <w:t xml:space="preserve"> </w:t>
            </w:r>
            <w:r w:rsidR="00B72B77" w:rsidRPr="0078358F">
              <w:rPr>
                <w:rFonts w:ascii="Arial Narrow" w:hAnsi="Arial Narrow" w:cs="Arial"/>
              </w:rPr>
              <w:t>4</w:t>
            </w:r>
            <w:r w:rsidR="00EE32D0" w:rsidRPr="0078358F">
              <w:rPr>
                <w:rFonts w:ascii="Arial Narrow" w:hAnsi="Arial Narrow" w:cs="Arial"/>
              </w:rPr>
              <w:t xml:space="preserve"> kalendářní</w:t>
            </w:r>
            <w:r w:rsidRPr="0078358F">
              <w:rPr>
                <w:rFonts w:ascii="Arial Narrow" w:hAnsi="Arial Narrow" w:cs="Arial"/>
              </w:rPr>
              <w:t>ch</w:t>
            </w:r>
            <w:r w:rsidR="00EE32D0" w:rsidRPr="00CF26E5">
              <w:rPr>
                <w:rFonts w:ascii="Arial Narrow" w:hAnsi="Arial Narrow" w:cs="Arial"/>
              </w:rPr>
              <w:t xml:space="preserve"> týdn</w:t>
            </w:r>
            <w:r>
              <w:rPr>
                <w:rFonts w:ascii="Arial Narrow" w:hAnsi="Arial Narrow" w:cs="Arial"/>
              </w:rPr>
              <w:t>ů</w:t>
            </w:r>
          </w:p>
        </w:tc>
      </w:tr>
      <w:tr w:rsidR="00887B9A" w:rsidRPr="00CF26E5" w14:paraId="003CD1DE" w14:textId="77777777" w:rsidTr="0040625E">
        <w:tc>
          <w:tcPr>
            <w:tcW w:w="1195" w:type="dxa"/>
          </w:tcPr>
          <w:p w14:paraId="1181EB63" w14:textId="03AAA549" w:rsidR="00887B9A" w:rsidRPr="00CF26E5" w:rsidRDefault="00887B9A" w:rsidP="0040625E">
            <w:pPr>
              <w:spacing w:after="0" w:line="240" w:lineRule="auto"/>
              <w:ind w:left="0" w:firstLine="0"/>
              <w:contextualSpacing/>
              <w:jc w:val="center"/>
              <w:rPr>
                <w:rFonts w:ascii="Arial Narrow" w:hAnsi="Arial Narrow" w:cs="Arial"/>
              </w:rPr>
            </w:pPr>
            <w:r w:rsidRPr="00CF26E5">
              <w:rPr>
                <w:rFonts w:ascii="Arial Narrow" w:hAnsi="Arial Narrow" w:cs="Arial"/>
              </w:rPr>
              <w:t>T2</w:t>
            </w:r>
          </w:p>
        </w:tc>
        <w:tc>
          <w:tcPr>
            <w:tcW w:w="4394" w:type="dxa"/>
          </w:tcPr>
          <w:p w14:paraId="77507F35" w14:textId="35C5088E" w:rsidR="00220360" w:rsidRPr="00CF26E5" w:rsidRDefault="007325CD" w:rsidP="00220360">
            <w:pPr>
              <w:spacing w:after="0" w:line="240" w:lineRule="auto"/>
              <w:ind w:left="0" w:firstLine="0"/>
              <w:contextualSpacing/>
              <w:rPr>
                <w:rFonts w:ascii="Arial Narrow" w:hAnsi="Arial Narrow" w:cs="Arial"/>
              </w:rPr>
            </w:pPr>
            <w:r w:rsidRPr="00CF26E5">
              <w:rPr>
                <w:rFonts w:ascii="Arial Narrow" w:hAnsi="Arial Narrow" w:cs="Arial"/>
              </w:rPr>
              <w:t>Dodávka a implementace</w:t>
            </w:r>
            <w:r w:rsidR="00220360">
              <w:rPr>
                <w:rFonts w:ascii="Arial Narrow" w:hAnsi="Arial Narrow" w:cs="Arial"/>
              </w:rPr>
              <w:t xml:space="preserve"> řešení</w:t>
            </w:r>
            <w:r w:rsidR="00064578">
              <w:rPr>
                <w:rFonts w:ascii="Arial Narrow" w:hAnsi="Arial Narrow" w:cs="Arial"/>
              </w:rPr>
              <w:t xml:space="preserve"> systém</w:t>
            </w:r>
            <w:r w:rsidR="00220360">
              <w:rPr>
                <w:rFonts w:ascii="Arial Narrow" w:hAnsi="Arial Narrow" w:cs="Arial"/>
              </w:rPr>
              <w:t>u</w:t>
            </w:r>
            <w:r w:rsidR="00064578">
              <w:rPr>
                <w:rFonts w:ascii="Arial Narrow" w:hAnsi="Arial Narrow" w:cs="Arial"/>
              </w:rPr>
              <w:t xml:space="preserve"> Smart </w:t>
            </w:r>
            <w:proofErr w:type="spellStart"/>
            <w:r w:rsidR="00064578">
              <w:rPr>
                <w:rFonts w:ascii="Arial Narrow" w:hAnsi="Arial Narrow" w:cs="Arial"/>
              </w:rPr>
              <w:t>Meteringu</w:t>
            </w:r>
            <w:proofErr w:type="spellEnd"/>
            <w:r w:rsidR="00220360">
              <w:rPr>
                <w:rFonts w:ascii="Arial Narrow" w:hAnsi="Arial Narrow" w:cs="Arial"/>
              </w:rPr>
              <w:t xml:space="preserve">, včetně </w:t>
            </w:r>
            <w:r w:rsidR="00220360" w:rsidRPr="00CF26E5">
              <w:rPr>
                <w:rFonts w:ascii="Arial Narrow" w:hAnsi="Arial Narrow" w:cs="Arial"/>
              </w:rPr>
              <w:t>předání dokumentace dodaného a implementovaného řešení</w:t>
            </w:r>
            <w:r w:rsidR="00220360">
              <w:rPr>
                <w:rFonts w:ascii="Arial Narrow" w:hAnsi="Arial Narrow" w:cs="Arial"/>
              </w:rPr>
              <w:t>, zaš</w:t>
            </w:r>
            <w:r w:rsidR="00220360" w:rsidRPr="00CF26E5">
              <w:rPr>
                <w:rFonts w:ascii="Arial Narrow" w:hAnsi="Arial Narrow" w:cs="Arial"/>
              </w:rPr>
              <w:t>kolení administrátorů</w:t>
            </w:r>
            <w:r w:rsidR="00220360">
              <w:rPr>
                <w:rFonts w:ascii="Arial Narrow" w:hAnsi="Arial Narrow" w:cs="Arial"/>
              </w:rPr>
              <w:t xml:space="preserve"> a pracovníků Objednatele</w:t>
            </w:r>
            <w:r w:rsidR="00A27D7A">
              <w:rPr>
                <w:rFonts w:ascii="Arial Narrow" w:hAnsi="Arial Narrow" w:cs="Arial"/>
              </w:rPr>
              <w:t>, provedení zkušebního provozu</w:t>
            </w:r>
            <w:r w:rsidR="0092706E">
              <w:rPr>
                <w:rFonts w:ascii="Arial Narrow" w:hAnsi="Arial Narrow" w:cs="Arial"/>
              </w:rPr>
              <w:t xml:space="preserve"> a akceptačních testů</w:t>
            </w:r>
          </w:p>
          <w:p w14:paraId="4865C5C5" w14:textId="662D1B7F" w:rsidR="00887B9A" w:rsidRPr="00CF26E5" w:rsidRDefault="00887B9A" w:rsidP="0040625E">
            <w:pPr>
              <w:spacing w:after="0" w:line="240" w:lineRule="auto"/>
              <w:ind w:left="0" w:firstLine="0"/>
              <w:contextualSpacing/>
              <w:rPr>
                <w:rFonts w:ascii="Arial Narrow" w:hAnsi="Arial Narrow" w:cs="Arial"/>
              </w:rPr>
            </w:pPr>
          </w:p>
          <w:p w14:paraId="402FEA50" w14:textId="6D9A7E27" w:rsidR="00553510" w:rsidRPr="00CF26E5" w:rsidRDefault="00AC1A94" w:rsidP="0040625E">
            <w:pPr>
              <w:spacing w:after="0" w:line="240" w:lineRule="auto"/>
              <w:ind w:left="0" w:firstLine="0"/>
              <w:contextualSpacing/>
              <w:rPr>
                <w:rFonts w:ascii="Arial Narrow" w:hAnsi="Arial Narrow" w:cs="Arial"/>
              </w:rPr>
            </w:pPr>
            <w:r w:rsidRPr="00CF26E5">
              <w:rPr>
                <w:rFonts w:ascii="Arial Narrow" w:hAnsi="Arial Narrow" w:cs="Arial"/>
                <w:i/>
                <w:iCs/>
              </w:rPr>
              <w:t>(protokol o předání a převzetí předmětu plnění)</w:t>
            </w:r>
          </w:p>
        </w:tc>
        <w:tc>
          <w:tcPr>
            <w:tcW w:w="3395" w:type="dxa"/>
          </w:tcPr>
          <w:p w14:paraId="276A538A" w14:textId="77777777" w:rsidR="00887B9A" w:rsidRDefault="00461AF8" w:rsidP="0040625E">
            <w:pPr>
              <w:spacing w:after="0" w:line="240" w:lineRule="auto"/>
              <w:ind w:left="0" w:firstLine="0"/>
              <w:contextualSpacing/>
              <w:jc w:val="center"/>
              <w:rPr>
                <w:rFonts w:ascii="Arial Narrow" w:hAnsi="Arial Narrow" w:cs="Arial"/>
                <w:b/>
                <w:bCs/>
              </w:rPr>
            </w:pPr>
            <w:r>
              <w:rPr>
                <w:rFonts w:ascii="Arial Narrow" w:hAnsi="Arial Narrow" w:cs="Arial"/>
              </w:rPr>
              <w:lastRenderedPageBreak/>
              <w:t>od</w:t>
            </w:r>
            <w:r w:rsidR="0092706E">
              <w:rPr>
                <w:rFonts w:ascii="Arial Narrow" w:hAnsi="Arial Narrow" w:cs="Arial"/>
              </w:rPr>
              <w:t xml:space="preserve"> akceptac</w:t>
            </w:r>
            <w:r>
              <w:rPr>
                <w:rFonts w:ascii="Arial Narrow" w:hAnsi="Arial Narrow" w:cs="Arial"/>
              </w:rPr>
              <w:t xml:space="preserve">e T1 </w:t>
            </w:r>
            <w:r w:rsidR="00AC1A94">
              <w:rPr>
                <w:rFonts w:ascii="Arial Narrow" w:hAnsi="Arial Narrow" w:cs="Arial"/>
              </w:rPr>
              <w:t xml:space="preserve">nejpozději </w:t>
            </w:r>
            <w:r>
              <w:rPr>
                <w:rFonts w:ascii="Arial Narrow" w:hAnsi="Arial Narrow" w:cs="Arial"/>
              </w:rPr>
              <w:t xml:space="preserve">do </w:t>
            </w:r>
            <w:r w:rsidR="002E6567" w:rsidRPr="00AC1A94">
              <w:rPr>
                <w:rFonts w:ascii="Arial Narrow" w:hAnsi="Arial Narrow" w:cs="Arial"/>
                <w:b/>
                <w:bCs/>
              </w:rPr>
              <w:t>30.11.2027</w:t>
            </w:r>
          </w:p>
          <w:p w14:paraId="4B668395" w14:textId="77777777" w:rsidR="00433877" w:rsidRDefault="00433877" w:rsidP="0040625E">
            <w:pPr>
              <w:spacing w:after="0" w:line="240" w:lineRule="auto"/>
              <w:ind w:left="0" w:firstLine="0"/>
              <w:contextualSpacing/>
              <w:jc w:val="center"/>
              <w:rPr>
                <w:rFonts w:ascii="Arial Narrow" w:hAnsi="Arial Narrow" w:cs="Arial"/>
                <w:b/>
                <w:bCs/>
                <w:highlight w:val="green"/>
              </w:rPr>
            </w:pPr>
          </w:p>
          <w:p w14:paraId="093CE57E" w14:textId="3989BF2C" w:rsidR="00433877" w:rsidRPr="00433877" w:rsidRDefault="00433877" w:rsidP="0040625E">
            <w:pPr>
              <w:spacing w:after="0" w:line="240" w:lineRule="auto"/>
              <w:ind w:left="0" w:firstLine="0"/>
              <w:contextualSpacing/>
              <w:jc w:val="center"/>
              <w:rPr>
                <w:rFonts w:ascii="Arial Narrow" w:hAnsi="Arial Narrow" w:cs="Arial"/>
                <w:i/>
                <w:iCs/>
                <w:highlight w:val="green"/>
              </w:rPr>
            </w:pPr>
            <w:r w:rsidRPr="00433877">
              <w:rPr>
                <w:rFonts w:ascii="Arial Narrow" w:hAnsi="Arial Narrow" w:cs="Arial"/>
                <w:i/>
                <w:iCs/>
              </w:rPr>
              <w:t>(uvedený termín nevylučuje možnost dřívějšího splnění)</w:t>
            </w:r>
          </w:p>
        </w:tc>
      </w:tr>
      <w:tr w:rsidR="002E26B7" w:rsidRPr="00CF26E5" w14:paraId="2D47473E" w14:textId="77777777" w:rsidTr="0040625E">
        <w:tc>
          <w:tcPr>
            <w:tcW w:w="1195" w:type="dxa"/>
          </w:tcPr>
          <w:p w14:paraId="3A26957B" w14:textId="0EB8C4DC" w:rsidR="002E26B7" w:rsidRPr="00CF26E5" w:rsidRDefault="00542654" w:rsidP="0040625E">
            <w:pPr>
              <w:spacing w:after="0" w:line="240" w:lineRule="auto"/>
              <w:ind w:left="0" w:firstLine="0"/>
              <w:contextualSpacing/>
              <w:jc w:val="center"/>
              <w:rPr>
                <w:rFonts w:ascii="Arial Narrow" w:hAnsi="Arial Narrow" w:cs="Arial"/>
              </w:rPr>
            </w:pPr>
            <w:r w:rsidRPr="00CF26E5">
              <w:rPr>
                <w:rFonts w:ascii="Arial Narrow" w:hAnsi="Arial Narrow" w:cs="Arial"/>
              </w:rPr>
              <w:t>T</w:t>
            </w:r>
            <w:r w:rsidR="00AC1A94">
              <w:rPr>
                <w:rFonts w:ascii="Arial Narrow" w:hAnsi="Arial Narrow" w:cs="Arial"/>
              </w:rPr>
              <w:t>3</w:t>
            </w:r>
          </w:p>
        </w:tc>
        <w:tc>
          <w:tcPr>
            <w:tcW w:w="4394" w:type="dxa"/>
          </w:tcPr>
          <w:p w14:paraId="7541731C" w14:textId="4E835C36" w:rsidR="002E26B7" w:rsidRPr="00CF26E5" w:rsidRDefault="002E26B7" w:rsidP="0040625E">
            <w:pPr>
              <w:spacing w:after="0" w:line="240" w:lineRule="auto"/>
              <w:ind w:left="0" w:firstLine="0"/>
              <w:contextualSpacing/>
              <w:rPr>
                <w:rFonts w:ascii="Arial Narrow" w:hAnsi="Arial Narrow" w:cs="Arial"/>
              </w:rPr>
            </w:pPr>
            <w:r w:rsidRPr="00CF26E5">
              <w:rPr>
                <w:rFonts w:ascii="Arial Narrow" w:hAnsi="Arial Narrow" w:cs="Arial"/>
              </w:rPr>
              <w:t>Poskytování technické podpory</w:t>
            </w:r>
          </w:p>
        </w:tc>
        <w:tc>
          <w:tcPr>
            <w:tcW w:w="3395" w:type="dxa"/>
          </w:tcPr>
          <w:p w14:paraId="6AE9FACC" w14:textId="6937B9A7" w:rsidR="002E26B7" w:rsidRPr="00CF26E5" w:rsidRDefault="00433877" w:rsidP="0040625E">
            <w:pPr>
              <w:spacing w:after="0" w:line="240" w:lineRule="auto"/>
              <w:ind w:left="0" w:firstLine="0"/>
              <w:contextualSpacing/>
              <w:jc w:val="center"/>
              <w:rPr>
                <w:rFonts w:ascii="Arial Narrow" w:hAnsi="Arial Narrow" w:cs="Arial"/>
              </w:rPr>
            </w:pPr>
            <w:r>
              <w:rPr>
                <w:rFonts w:ascii="Arial Narrow" w:hAnsi="Arial Narrow" w:cs="Arial"/>
              </w:rPr>
              <w:t>od akceptace T2</w:t>
            </w:r>
            <w:r w:rsidR="006A7929" w:rsidRPr="00CF26E5">
              <w:rPr>
                <w:rFonts w:ascii="Arial Narrow" w:hAnsi="Arial Narrow" w:cs="Arial"/>
              </w:rPr>
              <w:t xml:space="preserve"> </w:t>
            </w:r>
            <w:r w:rsidR="002E26B7" w:rsidRPr="00CF26E5">
              <w:rPr>
                <w:rFonts w:ascii="Arial Narrow" w:hAnsi="Arial Narrow" w:cs="Arial"/>
              </w:rPr>
              <w:t xml:space="preserve">+ </w:t>
            </w:r>
            <w:r w:rsidR="00064578">
              <w:rPr>
                <w:rFonts w:ascii="Arial Narrow" w:hAnsi="Arial Narrow" w:cs="Arial"/>
              </w:rPr>
              <w:t>84</w:t>
            </w:r>
            <w:r w:rsidR="002E26B7" w:rsidRPr="00CF26E5">
              <w:rPr>
                <w:rFonts w:ascii="Arial Narrow" w:hAnsi="Arial Narrow" w:cs="Arial"/>
              </w:rPr>
              <w:t xml:space="preserve"> měsíců</w:t>
            </w:r>
          </w:p>
        </w:tc>
      </w:tr>
    </w:tbl>
    <w:p w14:paraId="59F69374" w14:textId="77777777" w:rsidR="002F6A86" w:rsidRPr="00CF26E5" w:rsidRDefault="002F6A86" w:rsidP="002F6A86">
      <w:pPr>
        <w:spacing w:after="150"/>
        <w:ind w:left="0" w:firstLine="0"/>
        <w:rPr>
          <w:rFonts w:ascii="Arial Narrow" w:hAnsi="Arial Narrow" w:cs="Arial"/>
        </w:rPr>
      </w:pPr>
    </w:p>
    <w:p w14:paraId="1CCA6657" w14:textId="2E56B08C" w:rsidR="00A721F4" w:rsidRPr="00CF26E5" w:rsidRDefault="00CE67C8" w:rsidP="007E0F45">
      <w:pPr>
        <w:numPr>
          <w:ilvl w:val="0"/>
          <w:numId w:val="20"/>
        </w:numPr>
        <w:spacing w:after="150"/>
        <w:rPr>
          <w:rFonts w:ascii="Arial Narrow" w:hAnsi="Arial Narrow" w:cs="Arial"/>
        </w:rPr>
      </w:pPr>
      <w:r w:rsidRPr="00CF26E5">
        <w:rPr>
          <w:rFonts w:ascii="Arial Narrow" w:hAnsi="Arial Narrow" w:cs="Arial"/>
        </w:rPr>
        <w:t xml:space="preserve">Smluvní strany se dohodly, že podmínkou pro zahájení dodávky a implementace </w:t>
      </w:r>
      <w:r w:rsidR="00E0195D" w:rsidRPr="00CF26E5">
        <w:rPr>
          <w:rFonts w:ascii="Arial Narrow" w:hAnsi="Arial Narrow" w:cs="Arial"/>
        </w:rPr>
        <w:t>řešení</w:t>
      </w:r>
      <w:r w:rsidRPr="00CF26E5">
        <w:rPr>
          <w:rFonts w:ascii="Arial Narrow" w:hAnsi="Arial Narrow" w:cs="Arial"/>
        </w:rPr>
        <w:t xml:space="preserve"> do infrastruktury Objednatele</w:t>
      </w:r>
      <w:r w:rsidR="00B449F5" w:rsidRPr="00CF26E5">
        <w:rPr>
          <w:rFonts w:ascii="Arial Narrow" w:hAnsi="Arial Narrow" w:cs="Arial"/>
        </w:rPr>
        <w:t xml:space="preserve"> (T2)</w:t>
      </w:r>
      <w:r w:rsidRPr="00CF26E5">
        <w:rPr>
          <w:rFonts w:ascii="Arial Narrow" w:hAnsi="Arial Narrow" w:cs="Arial"/>
        </w:rPr>
        <w:t xml:space="preserve"> je písemná akceptace prováděcího projektu Objednatelem</w:t>
      </w:r>
      <w:r w:rsidR="007F4196">
        <w:rPr>
          <w:rFonts w:ascii="Arial Narrow" w:hAnsi="Arial Narrow" w:cs="Arial"/>
        </w:rPr>
        <w:t xml:space="preserve"> (T1)</w:t>
      </w:r>
      <w:r w:rsidRPr="00CF26E5">
        <w:rPr>
          <w:rFonts w:ascii="Arial Narrow" w:hAnsi="Arial Narrow" w:cs="Arial"/>
        </w:rPr>
        <w:t>.</w:t>
      </w:r>
      <w:r w:rsidR="00D20E72" w:rsidRPr="00CF26E5">
        <w:rPr>
          <w:rFonts w:ascii="Arial Narrow" w:hAnsi="Arial Narrow" w:cs="Arial"/>
        </w:rPr>
        <w:t xml:space="preserve"> </w:t>
      </w:r>
      <w:r w:rsidR="00A721F4" w:rsidRPr="00CF26E5">
        <w:rPr>
          <w:rFonts w:ascii="Arial Narrow" w:hAnsi="Arial Narrow" w:cs="Arial"/>
        </w:rPr>
        <w:t xml:space="preserve">Objednatel se zavazuje provést posouzení prováděcího projektu dle čl. III. odst. </w:t>
      </w:r>
      <w:r w:rsidR="00131BCE" w:rsidRPr="00CF26E5">
        <w:rPr>
          <w:rFonts w:ascii="Arial Narrow" w:hAnsi="Arial Narrow" w:cs="Arial"/>
        </w:rPr>
        <w:t>5</w:t>
      </w:r>
      <w:r w:rsidR="00A721F4" w:rsidRPr="00CF26E5">
        <w:rPr>
          <w:rFonts w:ascii="Arial Narrow" w:hAnsi="Arial Narrow" w:cs="Arial"/>
        </w:rPr>
        <w:t xml:space="preserve">. této Smlouvy a sdělit výsledek tohoto posouzení bez zbytečného odkladu po jeho předložení Dodavatelem, nejpozději však do 3 </w:t>
      </w:r>
      <w:r w:rsidR="002D1F42" w:rsidRPr="00CF26E5">
        <w:rPr>
          <w:rFonts w:ascii="Arial Narrow" w:hAnsi="Arial Narrow" w:cs="Arial"/>
        </w:rPr>
        <w:t>pracovních</w:t>
      </w:r>
      <w:r w:rsidR="00A721F4" w:rsidRPr="00CF26E5">
        <w:rPr>
          <w:rFonts w:ascii="Arial Narrow" w:hAnsi="Arial Narrow" w:cs="Arial"/>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sidRPr="00CF26E5">
        <w:rPr>
          <w:rFonts w:ascii="Arial Narrow" w:hAnsi="Arial Narrow" w:cs="Arial"/>
        </w:rPr>
        <w:t xml:space="preserve"> Objednatel je oprávněn vyzvat Dodavatele k poskytnutí rozpracované verze prováděcího projektu.</w:t>
      </w:r>
    </w:p>
    <w:p w14:paraId="4ECA0AAA" w14:textId="37FC9D61" w:rsidR="00CE67C8" w:rsidRPr="00CF26E5" w:rsidRDefault="00D20E72" w:rsidP="00A721F4">
      <w:pPr>
        <w:spacing w:after="150"/>
        <w:ind w:left="360" w:firstLine="0"/>
        <w:rPr>
          <w:rFonts w:ascii="Arial Narrow" w:hAnsi="Arial Narrow" w:cs="Arial"/>
        </w:rPr>
      </w:pPr>
      <w:r w:rsidRPr="00CF26E5">
        <w:rPr>
          <w:rFonts w:ascii="Arial Narrow" w:hAnsi="Arial Narrow" w:cs="Arial"/>
        </w:rPr>
        <w:t xml:space="preserve">V případě, že prováděcí projekt nebude Dodavatelem zpracován v souladu s čl. III. odst. </w:t>
      </w:r>
      <w:r w:rsidR="00B449F5" w:rsidRPr="00CF26E5">
        <w:rPr>
          <w:rFonts w:ascii="Arial Narrow" w:hAnsi="Arial Narrow" w:cs="Arial"/>
        </w:rPr>
        <w:t>5</w:t>
      </w:r>
      <w:r w:rsidRPr="00CF26E5">
        <w:rPr>
          <w:rFonts w:ascii="Arial Narrow" w:hAnsi="Arial Narrow" w:cs="Arial"/>
        </w:rPr>
        <w:t xml:space="preserve">. této Smlouvy a/nebo bude vykazovat </w:t>
      </w:r>
      <w:r w:rsidR="007D0EA1" w:rsidRPr="00CF26E5">
        <w:rPr>
          <w:rFonts w:ascii="Arial Narrow" w:hAnsi="Arial Narrow" w:cs="Arial"/>
        </w:rPr>
        <w:t xml:space="preserve">takové </w:t>
      </w:r>
      <w:r w:rsidRPr="00CF26E5">
        <w:rPr>
          <w:rFonts w:ascii="Arial Narrow" w:hAnsi="Arial Narrow" w:cs="Arial"/>
        </w:rPr>
        <w:t>vady</w:t>
      </w:r>
      <w:r w:rsidR="007D0EA1" w:rsidRPr="00CF26E5">
        <w:rPr>
          <w:rFonts w:ascii="Arial Narrow" w:hAnsi="Arial Narrow" w:cs="Arial"/>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sidRPr="00CF26E5">
        <w:rPr>
          <w:rFonts w:ascii="Arial Narrow" w:hAnsi="Arial Narrow" w:cs="Arial"/>
        </w:rPr>
        <w:t xml:space="preserve"> vedoucích k</w:t>
      </w:r>
      <w:r w:rsidR="007D0EA1" w:rsidRPr="00CF26E5">
        <w:rPr>
          <w:rFonts w:ascii="Arial Narrow" w:hAnsi="Arial Narrow" w:cs="Arial"/>
        </w:rPr>
        <w:t xml:space="preserve"> odepření akceptace prováděcího projektu ani v dodatečné lhůtě</w:t>
      </w:r>
      <w:r w:rsidR="00B44EB7" w:rsidRPr="00CF26E5">
        <w:rPr>
          <w:rFonts w:ascii="Arial Narrow" w:hAnsi="Arial Narrow" w:cs="Arial"/>
        </w:rPr>
        <w:t xml:space="preserve"> stanovené dohodou smluvních stran, je Objednatel oprávněn od této Smlouvy odstoupit. </w:t>
      </w:r>
      <w:r w:rsidR="003044DC" w:rsidRPr="00CF26E5">
        <w:rPr>
          <w:rFonts w:ascii="Arial Narrow" w:hAnsi="Arial Narrow" w:cs="Arial"/>
        </w:rPr>
        <w:t>V případě akceptace prováděcího projektu Objednatelem v dodatečné lhůtě</w:t>
      </w:r>
      <w:r w:rsidR="00CE67C8" w:rsidRPr="00CF26E5">
        <w:rPr>
          <w:rFonts w:ascii="Arial Narrow" w:hAnsi="Arial Narrow" w:cs="Arial"/>
        </w:rPr>
        <w:t xml:space="preserve"> </w:t>
      </w:r>
      <w:r w:rsidR="003044DC" w:rsidRPr="00CF26E5">
        <w:rPr>
          <w:rFonts w:ascii="Arial Narrow" w:hAnsi="Arial Narrow" w:cs="Arial"/>
        </w:rPr>
        <w:t xml:space="preserve">stanovené dohodou smluvních stran není dotčena odpovědnost </w:t>
      </w:r>
      <w:r w:rsidR="00A721F4" w:rsidRPr="00CF26E5">
        <w:rPr>
          <w:rFonts w:ascii="Arial Narrow" w:hAnsi="Arial Narrow" w:cs="Arial"/>
        </w:rPr>
        <w:t xml:space="preserve">Dodavatele za případné prodlení se splněním milníků dle předchozího odst. 3. tohoto článku Smlouvy. </w:t>
      </w:r>
      <w:r w:rsidR="00F9442E" w:rsidRPr="00CF26E5">
        <w:rPr>
          <w:rFonts w:ascii="Arial Narrow" w:hAnsi="Arial Narrow" w:cs="Arial"/>
        </w:rPr>
        <w:t>Odstoupí-li Objednatel od Smlouvy z důvodu uvedeného v tomto odstavci Smlouvy, nevzniká Dodavateli jakýkoliv nárok na úhradu ceny plnění či její části.</w:t>
      </w:r>
      <w:r w:rsidR="00AA095A" w:rsidRPr="00CF26E5">
        <w:rPr>
          <w:rFonts w:ascii="Arial Narrow" w:hAnsi="Arial Narrow" w:cs="Arial"/>
        </w:rPr>
        <w:t xml:space="preserve"> </w:t>
      </w:r>
    </w:p>
    <w:p w14:paraId="4C6684FA" w14:textId="1F7F7A1A" w:rsidR="002F6A86" w:rsidRPr="00CF26E5" w:rsidRDefault="002F6A86" w:rsidP="007E0F45">
      <w:pPr>
        <w:numPr>
          <w:ilvl w:val="0"/>
          <w:numId w:val="20"/>
        </w:numPr>
        <w:spacing w:after="150"/>
        <w:rPr>
          <w:rFonts w:ascii="Arial Narrow" w:hAnsi="Arial Narrow" w:cs="Arial"/>
        </w:rPr>
      </w:pPr>
      <w:r w:rsidRPr="00CF26E5">
        <w:rPr>
          <w:rFonts w:ascii="Arial Narrow" w:hAnsi="Arial Narrow" w:cs="Arial"/>
        </w:rPr>
        <w:t xml:space="preserve">Smluvní strany se dohodly, že řádná a včasná dodávka a implementace </w:t>
      </w:r>
      <w:r w:rsidR="00E0195D" w:rsidRPr="00CF26E5">
        <w:rPr>
          <w:rFonts w:ascii="Arial Narrow" w:hAnsi="Arial Narrow" w:cs="Arial"/>
        </w:rPr>
        <w:t>řešení</w:t>
      </w:r>
      <w:r w:rsidRPr="00CF26E5">
        <w:rPr>
          <w:rFonts w:ascii="Arial Narrow" w:hAnsi="Arial Narrow" w:cs="Arial"/>
        </w:rPr>
        <w:t xml:space="preserve"> do infrastruktury Objednatele</w:t>
      </w:r>
      <w:r w:rsidR="00E90F57" w:rsidRPr="00CF26E5">
        <w:rPr>
          <w:rFonts w:ascii="Arial Narrow" w:hAnsi="Arial Narrow" w:cs="Arial"/>
        </w:rPr>
        <w:t xml:space="preserve">, </w:t>
      </w:r>
      <w:r w:rsidR="00A4216C" w:rsidRPr="00CF26E5">
        <w:rPr>
          <w:rFonts w:ascii="Arial Narrow" w:hAnsi="Arial Narrow" w:cs="Arial"/>
        </w:rPr>
        <w:t>včetně úspěšného absolvování zkušebního provozu</w:t>
      </w:r>
      <w:r w:rsidR="00E90F57" w:rsidRPr="00CF26E5">
        <w:rPr>
          <w:rFonts w:ascii="Arial Narrow" w:hAnsi="Arial Narrow" w:cs="Arial"/>
        </w:rPr>
        <w:t>,</w:t>
      </w:r>
      <w:r w:rsidR="00A4216C" w:rsidRPr="00CF26E5">
        <w:rPr>
          <w:rFonts w:ascii="Arial Narrow" w:hAnsi="Arial Narrow" w:cs="Arial"/>
        </w:rPr>
        <w:t xml:space="preserve"> </w:t>
      </w:r>
      <w:r w:rsidRPr="00CF26E5">
        <w:rPr>
          <w:rFonts w:ascii="Arial Narrow" w:hAnsi="Arial Narrow" w:cs="Arial"/>
        </w:rPr>
        <w:t>bude Dodavatelem předána Objednateli tak, aby Objednatel</w:t>
      </w:r>
      <w:r w:rsidR="00F016DA" w:rsidRPr="00CF26E5">
        <w:rPr>
          <w:rFonts w:ascii="Arial Narrow" w:hAnsi="Arial Narrow" w:cs="Arial"/>
        </w:rPr>
        <w:t xml:space="preserve"> akceptoval a</w:t>
      </w:r>
      <w:r w:rsidRPr="00CF26E5">
        <w:rPr>
          <w:rFonts w:ascii="Arial Narrow" w:hAnsi="Arial Narrow" w:cs="Arial"/>
        </w:rPr>
        <w:t xml:space="preserve"> </w:t>
      </w:r>
      <w:r w:rsidR="00967933" w:rsidRPr="00CF26E5">
        <w:rPr>
          <w:rFonts w:ascii="Arial Narrow" w:hAnsi="Arial Narrow" w:cs="Arial"/>
        </w:rPr>
        <w:t xml:space="preserve">převzal </w:t>
      </w:r>
      <w:r w:rsidR="000F634B" w:rsidRPr="00CF26E5">
        <w:rPr>
          <w:rFonts w:ascii="Arial Narrow" w:hAnsi="Arial Narrow" w:cs="Arial"/>
        </w:rPr>
        <w:t>dokončené řešení nejpozději</w:t>
      </w:r>
      <w:r w:rsidRPr="00CF26E5">
        <w:rPr>
          <w:rFonts w:ascii="Arial Narrow" w:hAnsi="Arial Narrow" w:cs="Arial"/>
        </w:rPr>
        <w:t xml:space="preserve"> </w:t>
      </w:r>
      <w:r w:rsidRPr="00CF26E5">
        <w:rPr>
          <w:rFonts w:ascii="Arial Narrow" w:hAnsi="Arial Narrow" w:cs="Arial"/>
          <w:b/>
          <w:bCs/>
        </w:rPr>
        <w:t xml:space="preserve">do </w:t>
      </w:r>
      <w:r w:rsidR="00664193">
        <w:rPr>
          <w:rFonts w:ascii="Arial Narrow" w:hAnsi="Arial Narrow" w:cs="Arial"/>
          <w:b/>
          <w:bCs/>
        </w:rPr>
        <w:t>30.11.202</w:t>
      </w:r>
      <w:r w:rsidR="0043177F">
        <w:rPr>
          <w:rFonts w:ascii="Arial Narrow" w:hAnsi="Arial Narrow" w:cs="Arial"/>
          <w:b/>
          <w:bCs/>
        </w:rPr>
        <w:t>7</w:t>
      </w:r>
      <w:r w:rsidRPr="00CF26E5">
        <w:rPr>
          <w:rFonts w:ascii="Arial Narrow" w:hAnsi="Arial Narrow" w:cs="Arial"/>
        </w:rPr>
        <w:t>.</w:t>
      </w:r>
    </w:p>
    <w:p w14:paraId="2C3E38FB" w14:textId="631A9948" w:rsidR="006C7321" w:rsidRPr="00CF26E5" w:rsidRDefault="0030290F" w:rsidP="007E0F45">
      <w:pPr>
        <w:numPr>
          <w:ilvl w:val="0"/>
          <w:numId w:val="20"/>
        </w:numPr>
        <w:spacing w:after="150"/>
        <w:rPr>
          <w:rFonts w:ascii="Arial Narrow" w:hAnsi="Arial Narrow" w:cs="Arial"/>
        </w:rPr>
      </w:pPr>
      <w:r w:rsidRPr="00CF26E5">
        <w:rPr>
          <w:rFonts w:ascii="Arial Narrow" w:hAnsi="Arial Narrow" w:cs="Arial"/>
        </w:rPr>
        <w:t xml:space="preserve">Smluvní strany se dohodly, že technická podpora bude Dodavatelem poskytována </w:t>
      </w:r>
      <w:r w:rsidR="007B4624" w:rsidRPr="00CF26E5">
        <w:rPr>
          <w:rFonts w:ascii="Arial Narrow" w:hAnsi="Arial Narrow" w:cs="Arial"/>
        </w:rPr>
        <w:t>po dobu</w:t>
      </w:r>
      <w:r w:rsidRPr="00CF26E5">
        <w:rPr>
          <w:rFonts w:ascii="Arial Narrow" w:hAnsi="Arial Narrow" w:cs="Arial"/>
        </w:rPr>
        <w:t xml:space="preserve"> </w:t>
      </w:r>
      <w:r w:rsidR="00BC2481">
        <w:rPr>
          <w:rFonts w:ascii="Arial Narrow" w:hAnsi="Arial Narrow" w:cs="Arial"/>
        </w:rPr>
        <w:t>minimálně 84</w:t>
      </w:r>
      <w:r w:rsidRPr="00CF26E5">
        <w:rPr>
          <w:rFonts w:ascii="Arial Narrow" w:hAnsi="Arial Narrow" w:cs="Arial"/>
        </w:rPr>
        <w:t xml:space="preserve"> měsíců ode dne akceptace </w:t>
      </w:r>
      <w:r w:rsidR="00F016DA" w:rsidRPr="00CF26E5">
        <w:rPr>
          <w:rFonts w:ascii="Arial Narrow" w:hAnsi="Arial Narrow" w:cs="Arial"/>
        </w:rPr>
        <w:t xml:space="preserve">a převzetí </w:t>
      </w:r>
      <w:r w:rsidR="00D810C4" w:rsidRPr="00CF26E5">
        <w:rPr>
          <w:rFonts w:ascii="Arial Narrow" w:hAnsi="Arial Narrow" w:cs="Arial"/>
        </w:rPr>
        <w:t>dokončeného řešení Objednatelem</w:t>
      </w:r>
      <w:r w:rsidR="002F1690" w:rsidRPr="00CF26E5">
        <w:rPr>
          <w:rFonts w:ascii="Arial Narrow" w:hAnsi="Arial Narrow" w:cs="Arial"/>
        </w:rPr>
        <w:t>, není-li dále v této Smlouvě uvedeno jinak</w:t>
      </w:r>
      <w:r w:rsidRPr="00CF26E5">
        <w:rPr>
          <w:rFonts w:ascii="Arial Narrow" w:hAnsi="Arial Narrow" w:cs="Arial"/>
        </w:rPr>
        <w:t>.</w:t>
      </w:r>
      <w:bookmarkEnd w:id="9"/>
      <w:r w:rsidR="00063A39" w:rsidRPr="00CF26E5">
        <w:rPr>
          <w:rFonts w:ascii="Arial Narrow" w:hAnsi="Arial Narrow" w:cs="Arial"/>
        </w:rPr>
        <w:t xml:space="preserve"> Po uvedené období bude zajištěna platnost a trvání veškerých poskytnutých licencí.</w:t>
      </w:r>
    </w:p>
    <w:p w14:paraId="08AB5F39" w14:textId="77777777" w:rsidR="00775379" w:rsidRPr="00CF26E5" w:rsidRDefault="00775379" w:rsidP="00775379">
      <w:pPr>
        <w:spacing w:after="150"/>
        <w:ind w:left="360" w:firstLine="0"/>
        <w:rPr>
          <w:rFonts w:ascii="Arial Narrow" w:hAnsi="Arial Narrow" w:cs="Arial"/>
        </w:rPr>
      </w:pPr>
    </w:p>
    <w:p w14:paraId="2BA21142" w14:textId="191F17D8" w:rsidR="00775379" w:rsidRPr="00E37DA9" w:rsidRDefault="00775379" w:rsidP="00D50694">
      <w:pPr>
        <w:pStyle w:val="Nadpis2"/>
        <w:spacing w:after="120"/>
        <w:ind w:left="426"/>
        <w:jc w:val="center"/>
        <w:rPr>
          <w:rFonts w:ascii="Arial Narrow" w:hAnsi="Arial Narrow" w:cs="Arial"/>
          <w:color w:val="auto"/>
          <w:sz w:val="22"/>
          <w:szCs w:val="22"/>
        </w:rPr>
      </w:pPr>
      <w:bookmarkStart w:id="10" w:name="_Hlk64452116"/>
      <w:r w:rsidRPr="00E37DA9">
        <w:rPr>
          <w:rFonts w:ascii="Arial Narrow" w:hAnsi="Arial Narrow" w:cs="Arial"/>
          <w:color w:val="auto"/>
          <w:sz w:val="22"/>
          <w:szCs w:val="22"/>
        </w:rPr>
        <w:t>PŘEDÁN</w:t>
      </w:r>
      <w:r w:rsidR="004807D7" w:rsidRPr="00E37DA9">
        <w:rPr>
          <w:rFonts w:ascii="Arial Narrow" w:hAnsi="Arial Narrow" w:cs="Arial"/>
          <w:color w:val="auto"/>
          <w:sz w:val="22"/>
          <w:szCs w:val="22"/>
        </w:rPr>
        <w:t xml:space="preserve">Í </w:t>
      </w:r>
      <w:r w:rsidR="00E37DA9">
        <w:rPr>
          <w:rFonts w:ascii="Arial Narrow" w:hAnsi="Arial Narrow" w:cs="Arial"/>
          <w:color w:val="auto"/>
          <w:sz w:val="22"/>
          <w:szCs w:val="22"/>
        </w:rPr>
        <w:t>(ČÁSTI) PŘEDMĚTU PLNĚNÍ</w:t>
      </w:r>
      <w:r w:rsidRPr="00E37DA9">
        <w:rPr>
          <w:rFonts w:ascii="Arial Narrow" w:hAnsi="Arial Narrow" w:cs="Arial"/>
          <w:color w:val="auto"/>
          <w:sz w:val="22"/>
          <w:szCs w:val="22"/>
        </w:rPr>
        <w:t>, AKCEPTACE</w:t>
      </w:r>
    </w:p>
    <w:bookmarkEnd w:id="10"/>
    <w:p w14:paraId="3A12AE72" w14:textId="45296D37" w:rsidR="000F0A15" w:rsidRPr="00CF26E5" w:rsidRDefault="008240B7" w:rsidP="007E0F45">
      <w:pPr>
        <w:numPr>
          <w:ilvl w:val="0"/>
          <w:numId w:val="21"/>
        </w:numPr>
        <w:spacing w:after="150"/>
        <w:rPr>
          <w:rFonts w:ascii="Arial Narrow" w:hAnsi="Arial Narrow" w:cs="Arial"/>
        </w:rPr>
      </w:pPr>
      <w:r w:rsidRPr="00CF26E5">
        <w:rPr>
          <w:rFonts w:ascii="Arial Narrow" w:hAnsi="Arial Narrow" w:cs="Arial"/>
        </w:rPr>
        <w:t xml:space="preserve">Smluvní strany se dohodly na tom, že Objednatel není povinen </w:t>
      </w:r>
      <w:r w:rsidR="00447F46" w:rsidRPr="00CF26E5">
        <w:rPr>
          <w:rFonts w:ascii="Arial Narrow" w:hAnsi="Arial Narrow" w:cs="Arial"/>
        </w:rPr>
        <w:t>předmět plnění</w:t>
      </w:r>
      <w:r w:rsidRPr="00CF26E5">
        <w:rPr>
          <w:rFonts w:ascii="Arial Narrow" w:hAnsi="Arial Narrow" w:cs="Arial"/>
        </w:rPr>
        <w:t xml:space="preserve"> či jeho část převzít</w:t>
      </w:r>
      <w:r w:rsidR="00F43FDF" w:rsidRPr="00CF26E5">
        <w:rPr>
          <w:rFonts w:ascii="Arial Narrow" w:hAnsi="Arial Narrow" w:cs="Arial"/>
        </w:rPr>
        <w:t xml:space="preserve"> (akceptovat)</w:t>
      </w:r>
      <w:r w:rsidRPr="00CF26E5">
        <w:rPr>
          <w:rFonts w:ascii="Arial Narrow" w:hAnsi="Arial Narrow" w:cs="Arial"/>
        </w:rPr>
        <w:t xml:space="preserve">, pokud vykazuje vady či nedodělky, nenaplňuje veškeré požadavky, k jejichž splnění se </w:t>
      </w:r>
      <w:r w:rsidR="00447F46" w:rsidRPr="00CF26E5">
        <w:rPr>
          <w:rFonts w:ascii="Arial Narrow" w:hAnsi="Arial Narrow" w:cs="Arial"/>
        </w:rPr>
        <w:t>Dodavatel</w:t>
      </w:r>
      <w:r w:rsidRPr="00CF26E5">
        <w:rPr>
          <w:rFonts w:ascii="Arial Narrow" w:hAnsi="Arial Narrow" w:cs="Arial"/>
        </w:rPr>
        <w:t xml:space="preserve"> zavázal, zejména pak požadavky plynoucí </w:t>
      </w:r>
      <w:r w:rsidR="00447F46" w:rsidRPr="00CF26E5">
        <w:rPr>
          <w:rFonts w:ascii="Arial Narrow" w:hAnsi="Arial Narrow" w:cs="Arial"/>
        </w:rPr>
        <w:t>z příloh</w:t>
      </w:r>
      <w:r w:rsidR="00D6633E" w:rsidRPr="00CF26E5">
        <w:rPr>
          <w:rFonts w:ascii="Arial Narrow" w:hAnsi="Arial Narrow" w:cs="Arial"/>
        </w:rPr>
        <w:t>y</w:t>
      </w:r>
      <w:r w:rsidR="00447F46" w:rsidRPr="00CF26E5">
        <w:rPr>
          <w:rFonts w:ascii="Arial Narrow" w:hAnsi="Arial Narrow" w:cs="Arial"/>
        </w:rPr>
        <w:t xml:space="preserve"> č. 1</w:t>
      </w:r>
      <w:r w:rsidR="00C30996">
        <w:rPr>
          <w:rFonts w:ascii="Arial Narrow" w:hAnsi="Arial Narrow" w:cs="Arial"/>
        </w:rPr>
        <w:t xml:space="preserve"> a č. 2</w:t>
      </w:r>
      <w:r w:rsidR="00447F46" w:rsidRPr="00CF26E5">
        <w:rPr>
          <w:rFonts w:ascii="Arial Narrow" w:hAnsi="Arial Narrow" w:cs="Arial"/>
        </w:rPr>
        <w:t xml:space="preserve"> této Smlouvy</w:t>
      </w:r>
      <w:r w:rsidRPr="00CF26E5">
        <w:rPr>
          <w:rFonts w:ascii="Arial Narrow" w:hAnsi="Arial Narrow" w:cs="Arial"/>
        </w:rPr>
        <w:t xml:space="preserve"> anebo z prováděcího projektu, který </w:t>
      </w:r>
      <w:r w:rsidR="00447F46" w:rsidRPr="00CF26E5">
        <w:rPr>
          <w:rFonts w:ascii="Arial Narrow" w:hAnsi="Arial Narrow" w:cs="Arial"/>
        </w:rPr>
        <w:t>Dodavatel</w:t>
      </w:r>
      <w:r w:rsidRPr="00CF26E5">
        <w:rPr>
          <w:rFonts w:ascii="Arial Narrow" w:hAnsi="Arial Narrow" w:cs="Arial"/>
        </w:rPr>
        <w:t xml:space="preserve"> předložil; zejména pak </w:t>
      </w:r>
      <w:r w:rsidR="00C35D71" w:rsidRPr="00CF26E5">
        <w:rPr>
          <w:rFonts w:ascii="Arial Narrow" w:hAnsi="Arial Narrow" w:cs="Arial"/>
        </w:rPr>
        <w:t xml:space="preserve">Objednateli </w:t>
      </w:r>
      <w:r w:rsidRPr="00CF26E5">
        <w:rPr>
          <w:rFonts w:ascii="Arial Narrow" w:hAnsi="Arial Narrow" w:cs="Arial"/>
        </w:rPr>
        <w:t xml:space="preserve">náleží </w:t>
      </w:r>
      <w:r w:rsidR="007A0F1B" w:rsidRPr="00CF26E5">
        <w:rPr>
          <w:rFonts w:ascii="Arial Narrow" w:hAnsi="Arial Narrow" w:cs="Arial"/>
        </w:rPr>
        <w:t xml:space="preserve">právo nepřevzít </w:t>
      </w:r>
      <w:r w:rsidR="00F43FDF" w:rsidRPr="00CF26E5">
        <w:rPr>
          <w:rFonts w:ascii="Arial Narrow" w:hAnsi="Arial Narrow" w:cs="Arial"/>
        </w:rPr>
        <w:t>(neakceptovat</w:t>
      </w:r>
      <w:r w:rsidR="00264EFB" w:rsidRPr="00CF26E5">
        <w:rPr>
          <w:rFonts w:ascii="Arial Narrow" w:hAnsi="Arial Narrow" w:cs="Arial"/>
        </w:rPr>
        <w:t xml:space="preserve">) </w:t>
      </w:r>
      <w:r w:rsidR="007A0F1B" w:rsidRPr="00CF26E5">
        <w:rPr>
          <w:rFonts w:ascii="Arial Narrow" w:hAnsi="Arial Narrow" w:cs="Arial"/>
        </w:rPr>
        <w:t>předmět plnění</w:t>
      </w:r>
      <w:r w:rsidR="00AA60C9" w:rsidRPr="00CF26E5">
        <w:rPr>
          <w:rFonts w:ascii="Arial Narrow" w:hAnsi="Arial Narrow" w:cs="Arial"/>
        </w:rPr>
        <w:t xml:space="preserve"> nebo jeho dílčí část</w:t>
      </w:r>
      <w:r w:rsidRPr="00CF26E5">
        <w:rPr>
          <w:rFonts w:ascii="Arial Narrow" w:hAnsi="Arial Narrow" w:cs="Arial"/>
        </w:rPr>
        <w:t xml:space="preserve"> v případě, kdy taková vada, nedodělek či rozpor s výše uvedenými dokumenty brání řádnému užívání </w:t>
      </w:r>
      <w:r w:rsidR="007D3276" w:rsidRPr="00CF26E5">
        <w:rPr>
          <w:rFonts w:ascii="Arial Narrow" w:hAnsi="Arial Narrow" w:cs="Arial"/>
        </w:rPr>
        <w:t>předmětu plnění</w:t>
      </w:r>
      <w:r w:rsidR="00AA60C9" w:rsidRPr="00CF26E5">
        <w:rPr>
          <w:rFonts w:ascii="Arial Narrow" w:hAnsi="Arial Narrow" w:cs="Arial"/>
        </w:rPr>
        <w:t xml:space="preserve">, resp. </w:t>
      </w:r>
      <w:r w:rsidR="00782047" w:rsidRPr="00CF26E5">
        <w:rPr>
          <w:rFonts w:ascii="Arial Narrow" w:hAnsi="Arial Narrow" w:cs="Arial"/>
        </w:rPr>
        <w:t>při návaznosti jednotlivých milníků dle čl. IV. odst. 3</w:t>
      </w:r>
      <w:r w:rsidR="007D1006" w:rsidRPr="00CF26E5">
        <w:rPr>
          <w:rFonts w:ascii="Arial Narrow" w:hAnsi="Arial Narrow" w:cs="Arial"/>
        </w:rPr>
        <w:t>.</w:t>
      </w:r>
      <w:r w:rsidR="00782047" w:rsidRPr="00CF26E5">
        <w:rPr>
          <w:rFonts w:ascii="Arial Narrow" w:hAnsi="Arial Narrow" w:cs="Arial"/>
        </w:rPr>
        <w:t xml:space="preserve"> této Smlouvy brání </w:t>
      </w:r>
      <w:r w:rsidR="00264EFB" w:rsidRPr="00CF26E5">
        <w:rPr>
          <w:rFonts w:ascii="Arial Narrow" w:hAnsi="Arial Narrow" w:cs="Arial"/>
        </w:rPr>
        <w:t xml:space="preserve">taková vada, nedodělek či rozpor v zahájení </w:t>
      </w:r>
      <w:r w:rsidR="008B670B" w:rsidRPr="00CF26E5">
        <w:rPr>
          <w:rFonts w:ascii="Arial Narrow" w:hAnsi="Arial Narrow" w:cs="Arial"/>
        </w:rPr>
        <w:t>navazujícího milníku</w:t>
      </w:r>
      <w:r w:rsidRPr="00CF26E5">
        <w:rPr>
          <w:rFonts w:ascii="Arial Narrow" w:hAnsi="Arial Narrow" w:cs="Arial"/>
        </w:rPr>
        <w:t xml:space="preserve">. Zároveň Objednatel není povinen </w:t>
      </w:r>
      <w:r w:rsidR="0091747E" w:rsidRPr="00CF26E5">
        <w:rPr>
          <w:rFonts w:ascii="Arial Narrow" w:hAnsi="Arial Narrow" w:cs="Arial"/>
        </w:rPr>
        <w:t>předmět plnění</w:t>
      </w:r>
      <w:r w:rsidRPr="00CF26E5">
        <w:rPr>
          <w:rFonts w:ascii="Arial Narrow" w:hAnsi="Arial Narrow" w:cs="Arial"/>
        </w:rPr>
        <w:t xml:space="preserve"> převzít, pokud není proveden včas.</w:t>
      </w:r>
    </w:p>
    <w:p w14:paraId="037CDEE6" w14:textId="6323C56D" w:rsidR="00775379" w:rsidRPr="00CF26E5" w:rsidRDefault="00707EBE" w:rsidP="007E0F45">
      <w:pPr>
        <w:numPr>
          <w:ilvl w:val="0"/>
          <w:numId w:val="21"/>
        </w:numPr>
        <w:spacing w:after="150"/>
        <w:rPr>
          <w:rFonts w:ascii="Arial Narrow" w:hAnsi="Arial Narrow" w:cs="Arial"/>
        </w:rPr>
      </w:pPr>
      <w:r w:rsidRPr="00CF26E5">
        <w:rPr>
          <w:rFonts w:ascii="Arial Narrow" w:hAnsi="Arial Narrow" w:cs="Arial"/>
        </w:rPr>
        <w:t>A</w:t>
      </w:r>
      <w:r w:rsidR="00775379" w:rsidRPr="00CF26E5">
        <w:rPr>
          <w:rFonts w:ascii="Arial Narrow" w:hAnsi="Arial Narrow" w:cs="Arial"/>
        </w:rPr>
        <w:t>kceptac</w:t>
      </w:r>
      <w:r w:rsidRPr="00CF26E5">
        <w:rPr>
          <w:rFonts w:ascii="Arial Narrow" w:hAnsi="Arial Narrow" w:cs="Arial"/>
        </w:rPr>
        <w:t>í</w:t>
      </w:r>
      <w:r w:rsidR="00775379" w:rsidRPr="00CF26E5">
        <w:rPr>
          <w:rFonts w:ascii="Arial Narrow" w:hAnsi="Arial Narrow" w:cs="Arial"/>
        </w:rPr>
        <w:t xml:space="preserve"> </w:t>
      </w:r>
      <w:r w:rsidR="004577B3" w:rsidRPr="00CF26E5">
        <w:rPr>
          <w:rFonts w:ascii="Arial Narrow" w:hAnsi="Arial Narrow" w:cs="Arial"/>
        </w:rPr>
        <w:t xml:space="preserve">předmětu plnění Objednatelem </w:t>
      </w:r>
      <w:r w:rsidR="00775379" w:rsidRPr="00CF26E5">
        <w:rPr>
          <w:rFonts w:ascii="Arial Narrow" w:hAnsi="Arial Narrow" w:cs="Arial"/>
        </w:rPr>
        <w:t xml:space="preserve">se závazek </w:t>
      </w:r>
      <w:r w:rsidR="004577B3" w:rsidRPr="00CF26E5">
        <w:rPr>
          <w:rFonts w:ascii="Arial Narrow" w:hAnsi="Arial Narrow" w:cs="Arial"/>
        </w:rPr>
        <w:t>Dodavatele</w:t>
      </w:r>
      <w:r w:rsidR="00775379" w:rsidRPr="00CF26E5">
        <w:rPr>
          <w:rFonts w:ascii="Arial Narrow" w:hAnsi="Arial Narrow" w:cs="Arial"/>
        </w:rPr>
        <w:t xml:space="preserve"> považuje za splněný</w:t>
      </w:r>
      <w:r w:rsidR="004577B3" w:rsidRPr="00CF26E5">
        <w:rPr>
          <w:rFonts w:ascii="Arial Narrow" w:hAnsi="Arial Narrow" w:cs="Arial"/>
        </w:rPr>
        <w:t>,</w:t>
      </w:r>
      <w:r w:rsidR="00775379" w:rsidRPr="00CF26E5">
        <w:rPr>
          <w:rFonts w:ascii="Arial Narrow" w:hAnsi="Arial Narrow" w:cs="Arial"/>
        </w:rPr>
        <w:t xml:space="preserve"> a výsledek plnění </w:t>
      </w:r>
      <w:r w:rsidR="004577B3" w:rsidRPr="00CF26E5">
        <w:rPr>
          <w:rFonts w:ascii="Arial Narrow" w:hAnsi="Arial Narrow" w:cs="Arial"/>
        </w:rPr>
        <w:t>Dodavatele</w:t>
      </w:r>
      <w:r w:rsidR="00775379" w:rsidRPr="00CF26E5">
        <w:rPr>
          <w:rFonts w:ascii="Arial Narrow" w:hAnsi="Arial Narrow" w:cs="Arial"/>
        </w:rPr>
        <w:t xml:space="preserve"> za způsobilý k užívání Objednatelem.</w:t>
      </w:r>
    </w:p>
    <w:p w14:paraId="07B0021B" w14:textId="6ED5E483" w:rsidR="00775379" w:rsidRPr="00CF26E5" w:rsidRDefault="00775379" w:rsidP="007E0F45">
      <w:pPr>
        <w:numPr>
          <w:ilvl w:val="0"/>
          <w:numId w:val="21"/>
        </w:numPr>
        <w:spacing w:after="150"/>
        <w:rPr>
          <w:rFonts w:ascii="Arial Narrow" w:hAnsi="Arial Narrow" w:cs="Arial"/>
        </w:rPr>
      </w:pPr>
      <w:r w:rsidRPr="00CF26E5">
        <w:rPr>
          <w:rFonts w:ascii="Arial Narrow" w:hAnsi="Arial Narrow" w:cs="Arial"/>
        </w:rPr>
        <w:t xml:space="preserve">Akceptaci </w:t>
      </w:r>
      <w:r w:rsidR="00A93434" w:rsidRPr="00CF26E5">
        <w:rPr>
          <w:rFonts w:ascii="Arial Narrow" w:hAnsi="Arial Narrow" w:cs="Arial"/>
        </w:rPr>
        <w:t xml:space="preserve">předmětu plnění Objednatelem </w:t>
      </w:r>
      <w:r w:rsidRPr="00CF26E5">
        <w:rPr>
          <w:rFonts w:ascii="Arial Narrow" w:hAnsi="Arial Narrow" w:cs="Arial"/>
        </w:rPr>
        <w:t>bude předcházet ověření, zda plnění poskytnuté</w:t>
      </w:r>
      <w:r w:rsidR="00A93434" w:rsidRPr="00CF26E5">
        <w:rPr>
          <w:rFonts w:ascii="Arial Narrow" w:hAnsi="Arial Narrow" w:cs="Arial"/>
        </w:rPr>
        <w:t xml:space="preserve"> Dodavatelem</w:t>
      </w:r>
      <w:r w:rsidRPr="00CF26E5">
        <w:rPr>
          <w:rFonts w:ascii="Arial Narrow" w:hAnsi="Arial Narrow" w:cs="Arial"/>
        </w:rPr>
        <w:t xml:space="preserve"> dle této Smlouvy vedlo k</w:t>
      </w:r>
      <w:r w:rsidR="00A93434" w:rsidRPr="00CF26E5">
        <w:rPr>
          <w:rFonts w:ascii="Arial Narrow" w:hAnsi="Arial Narrow" w:cs="Arial"/>
        </w:rPr>
        <w:t> </w:t>
      </w:r>
      <w:r w:rsidRPr="00CF26E5">
        <w:rPr>
          <w:rFonts w:ascii="Arial Narrow" w:hAnsi="Arial Narrow" w:cs="Arial"/>
        </w:rPr>
        <w:t>výsledku</w:t>
      </w:r>
      <w:r w:rsidR="00A93434" w:rsidRPr="00CF26E5">
        <w:rPr>
          <w:rFonts w:ascii="Arial Narrow" w:hAnsi="Arial Narrow" w:cs="Arial"/>
        </w:rPr>
        <w:t xml:space="preserve"> a naplnění účelu</w:t>
      </w:r>
      <w:r w:rsidRPr="00CF26E5">
        <w:rPr>
          <w:rFonts w:ascii="Arial Narrow" w:hAnsi="Arial Narrow" w:cs="Arial"/>
        </w:rPr>
        <w:t xml:space="preserve">, ke kterému se smluvní strany zavázaly, a to porovnáním skutečných vlastností jednotlivých </w:t>
      </w:r>
      <w:r w:rsidR="00A93434" w:rsidRPr="00CF26E5">
        <w:rPr>
          <w:rFonts w:ascii="Arial Narrow" w:hAnsi="Arial Narrow" w:cs="Arial"/>
        </w:rPr>
        <w:t>částí</w:t>
      </w:r>
      <w:r w:rsidRPr="00CF26E5">
        <w:rPr>
          <w:rFonts w:ascii="Arial Narrow" w:hAnsi="Arial Narrow" w:cs="Arial"/>
        </w:rPr>
        <w:t xml:space="preserve"> plnění poskytnutých </w:t>
      </w:r>
      <w:r w:rsidR="00A93434" w:rsidRPr="00CF26E5">
        <w:rPr>
          <w:rFonts w:ascii="Arial Narrow" w:hAnsi="Arial Narrow" w:cs="Arial"/>
        </w:rPr>
        <w:t>Dodavatelem</w:t>
      </w:r>
      <w:r w:rsidRPr="00CF26E5">
        <w:rPr>
          <w:rFonts w:ascii="Arial Narrow" w:hAnsi="Arial Narrow" w:cs="Arial"/>
        </w:rPr>
        <w:t xml:space="preserve"> dle této Smlouvy s</w:t>
      </w:r>
      <w:r w:rsidR="00A93434" w:rsidRPr="00CF26E5">
        <w:rPr>
          <w:rFonts w:ascii="Arial Narrow" w:hAnsi="Arial Narrow" w:cs="Arial"/>
        </w:rPr>
        <w:t xml:space="preserve"> jednotlivými </w:t>
      </w:r>
      <w:r w:rsidRPr="00CF26E5">
        <w:rPr>
          <w:rFonts w:ascii="Arial Narrow" w:hAnsi="Arial Narrow" w:cs="Arial"/>
        </w:rPr>
        <w:t xml:space="preserve">požadavky </w:t>
      </w:r>
      <w:r w:rsidR="00A93434" w:rsidRPr="00CF26E5">
        <w:rPr>
          <w:rFonts w:ascii="Arial Narrow" w:hAnsi="Arial Narrow" w:cs="Arial"/>
        </w:rPr>
        <w:t xml:space="preserve">pro ně stanovenými </w:t>
      </w:r>
      <w:r w:rsidRPr="00CF26E5">
        <w:rPr>
          <w:rFonts w:ascii="Arial Narrow" w:hAnsi="Arial Narrow" w:cs="Arial"/>
        </w:rPr>
        <w:t xml:space="preserve">v této Smlouvě. </w:t>
      </w:r>
    </w:p>
    <w:p w14:paraId="064D8CB2" w14:textId="66DB6861" w:rsidR="00775379" w:rsidRPr="00CF26E5" w:rsidRDefault="00352C97" w:rsidP="007E0F45">
      <w:pPr>
        <w:numPr>
          <w:ilvl w:val="0"/>
          <w:numId w:val="21"/>
        </w:numPr>
        <w:spacing w:after="150"/>
        <w:rPr>
          <w:rFonts w:ascii="Arial Narrow" w:hAnsi="Arial Narrow" w:cs="Arial"/>
        </w:rPr>
      </w:pPr>
      <w:r w:rsidRPr="00C30996">
        <w:rPr>
          <w:rFonts w:ascii="Arial Narrow" w:hAnsi="Arial Narrow" w:cs="Arial"/>
        </w:rPr>
        <w:lastRenderedPageBreak/>
        <w:t xml:space="preserve">Předmět plnění se považuje za akceptovaný okamžikem </w:t>
      </w:r>
      <w:r w:rsidR="00775379" w:rsidRPr="00C30996">
        <w:rPr>
          <w:rFonts w:ascii="Arial Narrow" w:hAnsi="Arial Narrow" w:cs="Arial"/>
        </w:rPr>
        <w:t>podpis</w:t>
      </w:r>
      <w:r w:rsidRPr="00C30996">
        <w:rPr>
          <w:rFonts w:ascii="Arial Narrow" w:hAnsi="Arial Narrow" w:cs="Arial"/>
        </w:rPr>
        <w:t>u</w:t>
      </w:r>
      <w:r w:rsidR="00775379" w:rsidRPr="00C30996">
        <w:rPr>
          <w:rFonts w:ascii="Arial Narrow" w:hAnsi="Arial Narrow" w:cs="Arial"/>
        </w:rPr>
        <w:t xml:space="preserve"> příslušného protokolu ze strany Objednatele.</w:t>
      </w:r>
      <w:r w:rsidR="00775379" w:rsidRPr="00CF26E5">
        <w:rPr>
          <w:rFonts w:ascii="Arial Narrow" w:hAnsi="Arial Narrow" w:cs="Arial"/>
        </w:rPr>
        <w:t xml:space="preserve"> Formálními náležitostmi </w:t>
      </w:r>
      <w:r w:rsidR="00BE3183" w:rsidRPr="00CF26E5">
        <w:rPr>
          <w:rFonts w:ascii="Arial Narrow" w:hAnsi="Arial Narrow" w:cs="Arial"/>
        </w:rPr>
        <w:t xml:space="preserve">protokolu o předání a převzetí předmětu plnění </w:t>
      </w:r>
      <w:r w:rsidR="00775379" w:rsidRPr="00CF26E5">
        <w:rPr>
          <w:rFonts w:ascii="Arial Narrow" w:hAnsi="Arial Narrow" w:cs="Arial"/>
        </w:rPr>
        <w:t>je jeho</w:t>
      </w:r>
      <w:r w:rsidR="00BE3183" w:rsidRPr="00CF26E5">
        <w:rPr>
          <w:rFonts w:ascii="Arial Narrow" w:hAnsi="Arial Narrow" w:cs="Arial"/>
        </w:rPr>
        <w:t xml:space="preserve"> </w:t>
      </w:r>
      <w:r w:rsidR="00775379" w:rsidRPr="00CF26E5">
        <w:rPr>
          <w:rFonts w:ascii="Arial Narrow" w:hAnsi="Arial Narrow" w:cs="Arial"/>
        </w:rPr>
        <w:t xml:space="preserve">označení, datum vystavení, celkový počet stran, </w:t>
      </w:r>
      <w:r w:rsidR="00C22B85" w:rsidRPr="00CF26E5">
        <w:rPr>
          <w:rFonts w:ascii="Arial Narrow" w:hAnsi="Arial Narrow" w:cs="Arial"/>
        </w:rPr>
        <w:t xml:space="preserve">označení Smlouvy, </w:t>
      </w:r>
      <w:r w:rsidR="00775379" w:rsidRPr="00CF26E5">
        <w:rPr>
          <w:rFonts w:ascii="Arial Narrow" w:hAnsi="Arial Narrow" w:cs="Arial"/>
        </w:rPr>
        <w:t xml:space="preserve">označení </w:t>
      </w:r>
      <w:r w:rsidR="00796C09" w:rsidRPr="00CF26E5">
        <w:rPr>
          <w:rFonts w:ascii="Arial Narrow" w:hAnsi="Arial Narrow" w:cs="Arial"/>
        </w:rPr>
        <w:t>Dodavatele</w:t>
      </w:r>
      <w:r w:rsidR="00775379" w:rsidRPr="00CF26E5">
        <w:rPr>
          <w:rFonts w:ascii="Arial Narrow" w:hAnsi="Arial Narrow" w:cs="Arial"/>
        </w:rPr>
        <w:t xml:space="preserve"> a Objednatele, název projektu</w:t>
      </w:r>
      <w:r w:rsidR="00C22B85" w:rsidRPr="00CF26E5">
        <w:rPr>
          <w:rFonts w:ascii="Arial Narrow" w:hAnsi="Arial Narrow" w:cs="Arial"/>
        </w:rPr>
        <w:t xml:space="preserve">, </w:t>
      </w:r>
      <w:r w:rsidR="00775379" w:rsidRPr="00CF26E5">
        <w:rPr>
          <w:rFonts w:ascii="Arial Narrow" w:hAnsi="Arial Narrow" w:cs="Arial"/>
        </w:rPr>
        <w:t>označení</w:t>
      </w:r>
      <w:r w:rsidR="00C22B85" w:rsidRPr="00CF26E5">
        <w:rPr>
          <w:rFonts w:ascii="Arial Narrow" w:hAnsi="Arial Narrow" w:cs="Arial"/>
        </w:rPr>
        <w:t xml:space="preserve"> a popis</w:t>
      </w:r>
      <w:r w:rsidR="00775379" w:rsidRPr="00CF26E5">
        <w:rPr>
          <w:rFonts w:ascii="Arial Narrow" w:hAnsi="Arial Narrow" w:cs="Arial"/>
        </w:rPr>
        <w:t xml:space="preserve"> plnění, které je předmětem akceptace</w:t>
      </w:r>
      <w:r w:rsidR="00C22B85" w:rsidRPr="00CF26E5">
        <w:rPr>
          <w:rFonts w:ascii="Arial Narrow" w:hAnsi="Arial Narrow" w:cs="Arial"/>
        </w:rPr>
        <w:t>, datum zahájení a ukončení plnění, jméno a podpis osob, které protokol podepsaly</w:t>
      </w:r>
      <w:r w:rsidR="00775379" w:rsidRPr="00CF26E5">
        <w:rPr>
          <w:rFonts w:ascii="Arial Narrow" w:hAnsi="Arial Narrow" w:cs="Arial"/>
        </w:rPr>
        <w:t xml:space="preserve">. </w:t>
      </w:r>
      <w:r w:rsidR="00BE3183" w:rsidRPr="00CF26E5">
        <w:rPr>
          <w:rFonts w:ascii="Arial Narrow" w:hAnsi="Arial Narrow" w:cs="Arial"/>
        </w:rPr>
        <w:t>P</w:t>
      </w:r>
      <w:r w:rsidR="00775379" w:rsidRPr="00CF26E5">
        <w:rPr>
          <w:rFonts w:ascii="Arial Narrow" w:hAnsi="Arial Narrow" w:cs="Arial"/>
        </w:rPr>
        <w:t xml:space="preserve">rotokol bude vyhotoven ve dvou výtiscích, přičemž každý bude určen pro jednu smluvní stranu. V protokolu bude zřetelně označeno, zda byl </w:t>
      </w:r>
      <w:r w:rsidR="00796C09" w:rsidRPr="00CF26E5">
        <w:rPr>
          <w:rFonts w:ascii="Arial Narrow" w:hAnsi="Arial Narrow" w:cs="Arial"/>
        </w:rPr>
        <w:t>předmět</w:t>
      </w:r>
      <w:r w:rsidR="00775379" w:rsidRPr="00CF26E5">
        <w:rPr>
          <w:rFonts w:ascii="Arial Narrow" w:hAnsi="Arial Narrow" w:cs="Arial"/>
        </w:rPr>
        <w:t xml:space="preserve"> plnění (i) akceptován, (</w:t>
      </w:r>
      <w:proofErr w:type="spellStart"/>
      <w:r w:rsidR="00775379" w:rsidRPr="00CF26E5">
        <w:rPr>
          <w:rFonts w:ascii="Arial Narrow" w:hAnsi="Arial Narrow" w:cs="Arial"/>
        </w:rPr>
        <w:t>ii</w:t>
      </w:r>
      <w:proofErr w:type="spellEnd"/>
      <w:r w:rsidR="00775379" w:rsidRPr="00CF26E5">
        <w:rPr>
          <w:rFonts w:ascii="Arial Narrow" w:hAnsi="Arial Narrow" w:cs="Arial"/>
        </w:rPr>
        <w:t>) akceptován s výhradami, nebo (</w:t>
      </w:r>
      <w:proofErr w:type="spellStart"/>
      <w:r w:rsidR="00775379" w:rsidRPr="00CF26E5">
        <w:rPr>
          <w:rFonts w:ascii="Arial Narrow" w:hAnsi="Arial Narrow" w:cs="Arial"/>
        </w:rPr>
        <w:t>iii</w:t>
      </w:r>
      <w:proofErr w:type="spellEnd"/>
      <w:r w:rsidR="00775379" w:rsidRPr="00CF26E5">
        <w:rPr>
          <w:rFonts w:ascii="Arial Narrow" w:hAnsi="Arial Narrow" w:cs="Arial"/>
        </w:rPr>
        <w:t xml:space="preserve">) neakceptován. Pokud bude </w:t>
      </w:r>
      <w:r w:rsidR="00796C09" w:rsidRPr="00CF26E5">
        <w:rPr>
          <w:rFonts w:ascii="Arial Narrow" w:hAnsi="Arial Narrow" w:cs="Arial"/>
        </w:rPr>
        <w:t xml:space="preserve">předmět </w:t>
      </w:r>
      <w:r w:rsidR="00775379" w:rsidRPr="00CF26E5">
        <w:rPr>
          <w:rFonts w:ascii="Arial Narrow" w:hAnsi="Arial Narrow" w:cs="Arial"/>
        </w:rPr>
        <w:t xml:space="preserve">plnění akceptován </w:t>
      </w:r>
      <w:r w:rsidR="00796C09" w:rsidRPr="00CF26E5">
        <w:rPr>
          <w:rFonts w:ascii="Arial Narrow" w:hAnsi="Arial Narrow" w:cs="Arial"/>
        </w:rPr>
        <w:t>Objednatelem s</w:t>
      </w:r>
      <w:r w:rsidR="00775379" w:rsidRPr="00CF26E5">
        <w:rPr>
          <w:rFonts w:ascii="Arial Narrow" w:hAnsi="Arial Narrow" w:cs="Arial"/>
        </w:rPr>
        <w:t xml:space="preserve"> výhradami, nebo nebude akceptován vůbec, bude k protokolu vyhotovena jeho příloha, ve které bude popis výhrad či vad, a bude zde zaznamenán také další dohodnutý postup a termíny odstranění těchto výhrad. </w:t>
      </w:r>
      <w:r w:rsidR="00BE3183" w:rsidRPr="00CF26E5">
        <w:rPr>
          <w:rFonts w:ascii="Arial Narrow" w:hAnsi="Arial Narrow" w:cs="Arial"/>
        </w:rPr>
        <w:t>P</w:t>
      </w:r>
      <w:r w:rsidR="00775379" w:rsidRPr="00CF26E5">
        <w:rPr>
          <w:rFonts w:ascii="Arial Narrow" w:hAnsi="Arial Narrow" w:cs="Arial"/>
        </w:rPr>
        <w:t xml:space="preserve">rotokol bude podepsán oprávněnou osobou, která provedla na straně Objednatele akceptaci. </w:t>
      </w:r>
    </w:p>
    <w:p w14:paraId="78126D60" w14:textId="33EDAE9C" w:rsidR="00B31134" w:rsidRPr="00CF26E5" w:rsidRDefault="00775379" w:rsidP="007E0F45">
      <w:pPr>
        <w:numPr>
          <w:ilvl w:val="0"/>
          <w:numId w:val="21"/>
        </w:numPr>
        <w:spacing w:after="150"/>
        <w:rPr>
          <w:rFonts w:ascii="Arial Narrow" w:hAnsi="Arial Narrow" w:cs="Arial"/>
        </w:rPr>
      </w:pPr>
      <w:r w:rsidRPr="00CF26E5">
        <w:rPr>
          <w:rFonts w:ascii="Arial Narrow" w:hAnsi="Arial Narrow" w:cs="Arial"/>
        </w:rPr>
        <w:t>Před předáním</w:t>
      </w:r>
      <w:r w:rsidR="00D44433" w:rsidRPr="00CF26E5">
        <w:rPr>
          <w:rFonts w:ascii="Arial Narrow" w:hAnsi="Arial Narrow" w:cs="Arial"/>
        </w:rPr>
        <w:t xml:space="preserve"> předmětu</w:t>
      </w:r>
      <w:r w:rsidRPr="00CF26E5">
        <w:rPr>
          <w:rFonts w:ascii="Arial Narrow" w:hAnsi="Arial Narrow" w:cs="Arial"/>
        </w:rPr>
        <w:t xml:space="preserve"> </w:t>
      </w:r>
      <w:r w:rsidR="006F7655" w:rsidRPr="00CF26E5">
        <w:rPr>
          <w:rFonts w:ascii="Arial Narrow" w:hAnsi="Arial Narrow" w:cs="Arial"/>
        </w:rPr>
        <w:t>plnění</w:t>
      </w:r>
      <w:r w:rsidRPr="00CF26E5">
        <w:rPr>
          <w:rFonts w:ascii="Arial Narrow" w:hAnsi="Arial Narrow" w:cs="Arial"/>
        </w:rPr>
        <w:t xml:space="preserve"> bude </w:t>
      </w:r>
      <w:r w:rsidR="006F7655" w:rsidRPr="00CF26E5">
        <w:rPr>
          <w:rFonts w:ascii="Arial Narrow" w:hAnsi="Arial Narrow" w:cs="Arial"/>
        </w:rPr>
        <w:t>Dodavatel informovat Objednatele</w:t>
      </w:r>
      <w:r w:rsidRPr="00CF26E5">
        <w:rPr>
          <w:rFonts w:ascii="Arial Narrow" w:hAnsi="Arial Narrow" w:cs="Arial"/>
        </w:rPr>
        <w:t xml:space="preserve"> o</w:t>
      </w:r>
      <w:r w:rsidR="006F7655" w:rsidRPr="00CF26E5">
        <w:rPr>
          <w:rFonts w:ascii="Arial Narrow" w:hAnsi="Arial Narrow" w:cs="Arial"/>
        </w:rPr>
        <w:t xml:space="preserve"> termínu</w:t>
      </w:r>
      <w:r w:rsidRPr="00CF26E5">
        <w:rPr>
          <w:rFonts w:ascii="Arial Narrow" w:hAnsi="Arial Narrow" w:cs="Arial"/>
        </w:rPr>
        <w:t xml:space="preserve"> plánované</w:t>
      </w:r>
      <w:r w:rsidR="006F7655" w:rsidRPr="00CF26E5">
        <w:rPr>
          <w:rFonts w:ascii="Arial Narrow" w:hAnsi="Arial Narrow" w:cs="Arial"/>
        </w:rPr>
        <w:t xml:space="preserve">ho </w:t>
      </w:r>
      <w:r w:rsidRPr="00CF26E5">
        <w:rPr>
          <w:rFonts w:ascii="Arial Narrow" w:hAnsi="Arial Narrow" w:cs="Arial"/>
        </w:rPr>
        <w:t xml:space="preserve">předání </w:t>
      </w:r>
      <w:r w:rsidR="006F7655" w:rsidRPr="00CF26E5">
        <w:rPr>
          <w:rFonts w:ascii="Arial Narrow" w:hAnsi="Arial Narrow" w:cs="Arial"/>
        </w:rPr>
        <w:t>plnění</w:t>
      </w:r>
      <w:r w:rsidRPr="00CF26E5">
        <w:rPr>
          <w:rFonts w:ascii="Arial Narrow" w:hAnsi="Arial Narrow" w:cs="Arial"/>
        </w:rPr>
        <w:t>, a to písemně (alespoň prostřednictvím e-mailu) v dostatečném předstihu tak, aby</w:t>
      </w:r>
      <w:r w:rsidR="006F7655" w:rsidRPr="00CF26E5">
        <w:rPr>
          <w:rFonts w:ascii="Arial Narrow" w:hAnsi="Arial Narrow" w:cs="Arial"/>
        </w:rPr>
        <w:t xml:space="preserve"> vzhledem k charakteru předmětu plnění, jeho rozsahu a nárokům na kontrolu a ověření řádnosti a úplnosti jeho poskytnutí</w:t>
      </w:r>
      <w:r w:rsidRPr="00CF26E5">
        <w:rPr>
          <w:rFonts w:ascii="Arial Narrow" w:hAnsi="Arial Narrow" w:cs="Arial"/>
        </w:rPr>
        <w:t xml:space="preserve"> </w:t>
      </w:r>
      <w:r w:rsidR="006F7655" w:rsidRPr="00CF26E5">
        <w:rPr>
          <w:rFonts w:ascii="Arial Narrow" w:hAnsi="Arial Narrow" w:cs="Arial"/>
        </w:rPr>
        <w:t xml:space="preserve">byly Objednateli vytvořeny podmínky k tomu, aby provedl kontrolu a ověření bez zbytečného odkladu po předání předmětu plnění Dodavatelem, a </w:t>
      </w:r>
      <w:r w:rsidR="00CE0521" w:rsidRPr="00CF26E5">
        <w:rPr>
          <w:rFonts w:ascii="Arial Narrow" w:hAnsi="Arial Narrow" w:cs="Arial"/>
        </w:rPr>
        <w:t>provedl akceptaci předmětu plnění ve lhůtě dle čl. IV. odst. 5 této Smlouvy.</w:t>
      </w:r>
    </w:p>
    <w:p w14:paraId="604E6170" w14:textId="02EE4778" w:rsidR="00B31134" w:rsidRPr="00CF26E5" w:rsidRDefault="00B31134" w:rsidP="007E0F45">
      <w:pPr>
        <w:numPr>
          <w:ilvl w:val="0"/>
          <w:numId w:val="21"/>
        </w:numPr>
        <w:spacing w:after="150"/>
        <w:rPr>
          <w:rFonts w:ascii="Arial Narrow" w:hAnsi="Arial Narrow" w:cs="Arial"/>
        </w:rPr>
      </w:pPr>
      <w:r w:rsidRPr="00CF26E5">
        <w:rPr>
          <w:rFonts w:ascii="Arial Narrow" w:hAnsi="Arial Narrow" w:cs="Arial"/>
        </w:rPr>
        <w:t>V</w:t>
      </w:r>
      <w:r w:rsidR="00775379" w:rsidRPr="00CF26E5">
        <w:rPr>
          <w:rFonts w:ascii="Arial Narrow" w:hAnsi="Arial Narrow" w:cs="Arial"/>
        </w:rPr>
        <w:t xml:space="preserve"> případě, že výsledek plnění </w:t>
      </w:r>
      <w:r w:rsidRPr="00CF26E5">
        <w:rPr>
          <w:rFonts w:ascii="Arial Narrow" w:hAnsi="Arial Narrow" w:cs="Arial"/>
        </w:rPr>
        <w:t>Dodavatele</w:t>
      </w:r>
      <w:r w:rsidR="00775379" w:rsidRPr="00CF26E5">
        <w:rPr>
          <w:rFonts w:ascii="Arial Narrow" w:hAnsi="Arial Narrow" w:cs="Arial"/>
        </w:rPr>
        <w:t xml:space="preserve"> neobsahuje dle Objednatele žádnou vadu</w:t>
      </w:r>
      <w:r w:rsidRPr="00CF26E5">
        <w:rPr>
          <w:rFonts w:ascii="Arial Narrow" w:hAnsi="Arial Narrow" w:cs="Arial"/>
        </w:rPr>
        <w:t xml:space="preserve"> či nedodělek</w:t>
      </w:r>
      <w:r w:rsidR="00775379" w:rsidRPr="00CF26E5">
        <w:rPr>
          <w:rFonts w:ascii="Arial Narrow" w:hAnsi="Arial Narrow" w:cs="Arial"/>
        </w:rPr>
        <w:t xml:space="preserve"> a Objednatel nemá </w:t>
      </w:r>
      <w:r w:rsidRPr="00CF26E5">
        <w:rPr>
          <w:rFonts w:ascii="Arial Narrow" w:hAnsi="Arial Narrow" w:cs="Arial"/>
        </w:rPr>
        <w:t>k </w:t>
      </w:r>
      <w:r w:rsidR="00775379" w:rsidRPr="00CF26E5">
        <w:rPr>
          <w:rFonts w:ascii="Arial Narrow" w:hAnsi="Arial Narrow" w:cs="Arial"/>
        </w:rPr>
        <w:t>plnění</w:t>
      </w:r>
      <w:r w:rsidRPr="00CF26E5">
        <w:rPr>
          <w:rFonts w:ascii="Arial Narrow" w:hAnsi="Arial Narrow" w:cs="Arial"/>
        </w:rPr>
        <w:t xml:space="preserve"> Dodavatele</w:t>
      </w:r>
      <w:r w:rsidR="00775379" w:rsidRPr="00CF26E5">
        <w:rPr>
          <w:rFonts w:ascii="Arial Narrow" w:hAnsi="Arial Narrow" w:cs="Arial"/>
        </w:rPr>
        <w:t xml:space="preserve"> žádné výhrady ani připomínky, je </w:t>
      </w:r>
      <w:r w:rsidRPr="00CF26E5">
        <w:rPr>
          <w:rFonts w:ascii="Arial Narrow" w:hAnsi="Arial Narrow" w:cs="Arial"/>
        </w:rPr>
        <w:t>předmět plnění</w:t>
      </w:r>
      <w:r w:rsidR="00775379" w:rsidRPr="00CF26E5">
        <w:rPr>
          <w:rFonts w:ascii="Arial Narrow" w:hAnsi="Arial Narrow" w:cs="Arial"/>
        </w:rPr>
        <w:t xml:space="preserve"> akceptován bez výhrad</w:t>
      </w:r>
      <w:r w:rsidRPr="00CF26E5">
        <w:rPr>
          <w:rFonts w:ascii="Arial Narrow" w:hAnsi="Arial Narrow" w:cs="Arial"/>
        </w:rPr>
        <w:t>,</w:t>
      </w:r>
      <w:r w:rsidR="00775379" w:rsidRPr="00CF26E5">
        <w:rPr>
          <w:rFonts w:ascii="Arial Narrow" w:hAnsi="Arial Narrow" w:cs="Arial"/>
        </w:rPr>
        <w:t xml:space="preserve"> a tato skutečnost bude potvrzena v </w:t>
      </w:r>
      <w:r w:rsidR="00F42F03" w:rsidRPr="00CF26E5">
        <w:rPr>
          <w:rFonts w:ascii="Arial Narrow" w:hAnsi="Arial Narrow" w:cs="Arial"/>
        </w:rPr>
        <w:t>protokolu o předání a převzetí předmětu plnění</w:t>
      </w:r>
      <w:r w:rsidR="00775379" w:rsidRPr="00CF26E5">
        <w:rPr>
          <w:rFonts w:ascii="Arial Narrow" w:hAnsi="Arial Narrow" w:cs="Arial"/>
        </w:rPr>
        <w:t xml:space="preserve">. </w:t>
      </w:r>
    </w:p>
    <w:p w14:paraId="002D8936" w14:textId="4EB7F4C7" w:rsidR="000450FC" w:rsidRPr="00CF26E5" w:rsidRDefault="00775379" w:rsidP="007E0F45">
      <w:pPr>
        <w:numPr>
          <w:ilvl w:val="0"/>
          <w:numId w:val="21"/>
        </w:numPr>
        <w:spacing w:after="150"/>
        <w:rPr>
          <w:rFonts w:ascii="Arial Narrow" w:hAnsi="Arial Narrow" w:cs="Arial"/>
        </w:rPr>
      </w:pPr>
      <w:r w:rsidRPr="00CF26E5">
        <w:rPr>
          <w:rFonts w:ascii="Arial Narrow" w:hAnsi="Arial Narrow" w:cs="Arial"/>
        </w:rPr>
        <w:t xml:space="preserve">V případě, že výsledek plnění </w:t>
      </w:r>
      <w:r w:rsidR="00B31134" w:rsidRPr="00CF26E5">
        <w:rPr>
          <w:rFonts w:ascii="Arial Narrow" w:hAnsi="Arial Narrow" w:cs="Arial"/>
        </w:rPr>
        <w:t>Dodavatele</w:t>
      </w:r>
      <w:r w:rsidRPr="00CF26E5">
        <w:rPr>
          <w:rFonts w:ascii="Arial Narrow" w:hAnsi="Arial Narrow" w:cs="Arial"/>
        </w:rPr>
        <w:t xml:space="preserve"> obsahuje dle Objednatele drobné vady</w:t>
      </w:r>
      <w:r w:rsidR="00B31134" w:rsidRPr="00CF26E5">
        <w:rPr>
          <w:rFonts w:ascii="Arial Narrow" w:hAnsi="Arial Narrow" w:cs="Arial"/>
        </w:rPr>
        <w:t xml:space="preserve"> či nedodělky</w:t>
      </w:r>
      <w:r w:rsidRPr="00CF26E5">
        <w:rPr>
          <w:rFonts w:ascii="Arial Narrow" w:hAnsi="Arial Narrow" w:cs="Arial"/>
        </w:rPr>
        <w:t>, které samostatně ani ve spojení s jinými nebrání užívání</w:t>
      </w:r>
      <w:r w:rsidR="00B31134" w:rsidRPr="00CF26E5">
        <w:rPr>
          <w:rFonts w:ascii="Arial Narrow" w:hAnsi="Arial Narrow" w:cs="Arial"/>
        </w:rPr>
        <w:t xml:space="preserve"> předmětu plnění k účelu stanovenému touto Smlouvou</w:t>
      </w:r>
      <w:r w:rsidRPr="00CF26E5">
        <w:rPr>
          <w:rFonts w:ascii="Arial Narrow" w:hAnsi="Arial Narrow" w:cs="Arial"/>
        </w:rPr>
        <w:t xml:space="preserve">, nebo Objednatel má k výsledku plnění </w:t>
      </w:r>
      <w:r w:rsidR="00B31134" w:rsidRPr="00CF26E5">
        <w:rPr>
          <w:rFonts w:ascii="Arial Narrow" w:hAnsi="Arial Narrow" w:cs="Arial"/>
        </w:rPr>
        <w:t>Dodavatele</w:t>
      </w:r>
      <w:r w:rsidRPr="00CF26E5">
        <w:rPr>
          <w:rFonts w:ascii="Arial Narrow" w:hAnsi="Arial Narrow" w:cs="Arial"/>
        </w:rPr>
        <w:t xml:space="preserve"> nepodstatné výhrady či připomínky, </w:t>
      </w:r>
      <w:r w:rsidR="00B31134" w:rsidRPr="00CF26E5">
        <w:rPr>
          <w:rFonts w:ascii="Arial Narrow" w:hAnsi="Arial Narrow" w:cs="Arial"/>
        </w:rPr>
        <w:t xml:space="preserve">je předmět plnění </w:t>
      </w:r>
      <w:r w:rsidRPr="00CF26E5">
        <w:rPr>
          <w:rFonts w:ascii="Arial Narrow" w:hAnsi="Arial Narrow" w:cs="Arial"/>
        </w:rPr>
        <w:t xml:space="preserve">akceptován s výhradami. </w:t>
      </w:r>
      <w:r w:rsidR="00773190" w:rsidRPr="00CF26E5">
        <w:rPr>
          <w:rFonts w:ascii="Arial Narrow" w:hAnsi="Arial Narrow" w:cs="Arial"/>
        </w:rPr>
        <w:t>Protokolu o předání a převzetí předmětu plnění</w:t>
      </w:r>
      <w:r w:rsidRPr="00CF26E5">
        <w:rPr>
          <w:rFonts w:ascii="Arial Narrow" w:hAnsi="Arial Narrow" w:cs="Arial"/>
        </w:rPr>
        <w:t xml:space="preserve"> tak bude obsahovat soupis vytknutých vad,</w:t>
      </w:r>
      <w:r w:rsidR="00B31134" w:rsidRPr="00CF26E5">
        <w:rPr>
          <w:rFonts w:ascii="Arial Narrow" w:hAnsi="Arial Narrow" w:cs="Arial"/>
        </w:rPr>
        <w:t xml:space="preserve"> nedodělků,</w:t>
      </w:r>
      <w:r w:rsidRPr="00CF26E5">
        <w:rPr>
          <w:rFonts w:ascii="Arial Narrow" w:hAnsi="Arial Narrow" w:cs="Arial"/>
        </w:rPr>
        <w:t xml:space="preserve"> výhrad či připomínek</w:t>
      </w:r>
      <w:r w:rsidR="00B31134" w:rsidRPr="00CF26E5">
        <w:rPr>
          <w:rFonts w:ascii="Arial Narrow" w:hAnsi="Arial Narrow" w:cs="Arial"/>
        </w:rPr>
        <w:t>,</w:t>
      </w:r>
      <w:r w:rsidRPr="00CF26E5">
        <w:rPr>
          <w:rFonts w:ascii="Arial Narrow" w:hAnsi="Arial Narrow" w:cs="Arial"/>
        </w:rPr>
        <w:t xml:space="preserve"> a také způsoby a přiměřené lhůty pro jejich odstranění, na kterých se smluvní strany dohodly</w:t>
      </w:r>
      <w:r w:rsidR="00A656D9" w:rsidRPr="00CF26E5">
        <w:rPr>
          <w:rFonts w:ascii="Arial Narrow" w:hAnsi="Arial Narrow" w:cs="Arial"/>
        </w:rPr>
        <w:t>; nedohodnou-li se, budou odstraněny do 5-ti pracovních dnů</w:t>
      </w:r>
      <w:r w:rsidRPr="00CF26E5">
        <w:rPr>
          <w:rFonts w:ascii="Arial Narrow" w:hAnsi="Arial Narrow" w:cs="Arial"/>
        </w:rPr>
        <w:t xml:space="preserve">. Smluvní strany považují v takovém případě výsledek plnění </w:t>
      </w:r>
      <w:r w:rsidR="00B31134" w:rsidRPr="00CF26E5">
        <w:rPr>
          <w:rFonts w:ascii="Arial Narrow" w:hAnsi="Arial Narrow" w:cs="Arial"/>
        </w:rPr>
        <w:t>Dodavatele</w:t>
      </w:r>
      <w:r w:rsidRPr="00CF26E5">
        <w:rPr>
          <w:rFonts w:ascii="Arial Narrow" w:hAnsi="Arial Narrow" w:cs="Arial"/>
        </w:rPr>
        <w:t xml:space="preserve"> za </w:t>
      </w:r>
      <w:r w:rsidR="00B31134" w:rsidRPr="00CF26E5">
        <w:rPr>
          <w:rFonts w:ascii="Arial Narrow" w:hAnsi="Arial Narrow" w:cs="Arial"/>
        </w:rPr>
        <w:t>Dodavatelem</w:t>
      </w:r>
      <w:r w:rsidRPr="00CF26E5">
        <w:rPr>
          <w:rFonts w:ascii="Arial Narrow" w:hAnsi="Arial Narrow" w:cs="Arial"/>
        </w:rPr>
        <w:t xml:space="preserve"> řádně předaný a Objednatelem řádně převzatý</w:t>
      </w:r>
      <w:r w:rsidR="00B31134" w:rsidRPr="00CF26E5">
        <w:rPr>
          <w:rFonts w:ascii="Arial Narrow" w:hAnsi="Arial Narrow" w:cs="Arial"/>
        </w:rPr>
        <w:t>. P</w:t>
      </w:r>
      <w:r w:rsidRPr="00CF26E5">
        <w:rPr>
          <w:rFonts w:ascii="Arial Narrow" w:hAnsi="Arial Narrow" w:cs="Arial"/>
        </w:rPr>
        <w:t xml:space="preserve">akliže však nebudou Objednatelem vytknuté vady, </w:t>
      </w:r>
      <w:r w:rsidR="00B31134" w:rsidRPr="00CF26E5">
        <w:rPr>
          <w:rFonts w:ascii="Arial Narrow" w:hAnsi="Arial Narrow" w:cs="Arial"/>
        </w:rPr>
        <w:t xml:space="preserve">nedodělky, </w:t>
      </w:r>
      <w:r w:rsidRPr="00CF26E5">
        <w:rPr>
          <w:rFonts w:ascii="Arial Narrow" w:hAnsi="Arial Narrow" w:cs="Arial"/>
        </w:rPr>
        <w:t>výhrady či připomínky odstraněny v souladu s</w:t>
      </w:r>
      <w:r w:rsidR="0015114C" w:rsidRPr="00CF26E5">
        <w:rPr>
          <w:rFonts w:ascii="Arial Narrow" w:hAnsi="Arial Narrow" w:cs="Arial"/>
        </w:rPr>
        <w:t>e záznamem v protokolu</w:t>
      </w:r>
      <w:r w:rsidRPr="00CF26E5">
        <w:rPr>
          <w:rFonts w:ascii="Arial Narrow" w:hAnsi="Arial Narrow" w:cs="Arial"/>
        </w:rPr>
        <w:t xml:space="preserve"> a v termínech v něm uvedených, vzniká Objednateli nárok na smluvní pokutu</w:t>
      </w:r>
      <w:r w:rsidR="0015114C" w:rsidRPr="00CF26E5">
        <w:rPr>
          <w:rFonts w:ascii="Arial Narrow" w:hAnsi="Arial Narrow" w:cs="Arial"/>
        </w:rPr>
        <w:t xml:space="preserve"> dle sankčních ustanovení této Smlouvy</w:t>
      </w:r>
      <w:r w:rsidRPr="00CF26E5">
        <w:rPr>
          <w:rFonts w:ascii="Arial Narrow" w:hAnsi="Arial Narrow" w:cs="Arial"/>
        </w:rPr>
        <w:t xml:space="preserve">. </w:t>
      </w:r>
      <w:r w:rsidR="00B31134" w:rsidRPr="00CF26E5">
        <w:rPr>
          <w:rFonts w:ascii="Arial Narrow" w:hAnsi="Arial Narrow" w:cs="Arial"/>
        </w:rPr>
        <w:t>Dodavatel</w:t>
      </w:r>
      <w:r w:rsidRPr="00CF26E5">
        <w:rPr>
          <w:rFonts w:ascii="Arial Narrow" w:hAnsi="Arial Narrow" w:cs="Arial"/>
        </w:rPr>
        <w:t xml:space="preserve"> písemně informuje Objednatele o odstranění vad,</w:t>
      </w:r>
      <w:r w:rsidR="00B31134" w:rsidRPr="00CF26E5">
        <w:rPr>
          <w:rFonts w:ascii="Arial Narrow" w:hAnsi="Arial Narrow" w:cs="Arial"/>
        </w:rPr>
        <w:t xml:space="preserve"> nedodělků,</w:t>
      </w:r>
      <w:r w:rsidRPr="00CF26E5">
        <w:rPr>
          <w:rFonts w:ascii="Arial Narrow" w:hAnsi="Arial Narrow" w:cs="Arial"/>
        </w:rPr>
        <w:t xml:space="preserve"> výhrad či připomínek. Objednatel </w:t>
      </w:r>
      <w:r w:rsidR="00DC718A" w:rsidRPr="00CF26E5">
        <w:rPr>
          <w:rFonts w:ascii="Arial Narrow" w:hAnsi="Arial Narrow" w:cs="Arial"/>
        </w:rPr>
        <w:t>takto doplněný</w:t>
      </w:r>
      <w:r w:rsidRPr="00CF26E5">
        <w:rPr>
          <w:rFonts w:ascii="Arial Narrow" w:hAnsi="Arial Narrow" w:cs="Arial"/>
        </w:rPr>
        <w:t xml:space="preserve"> výsledek plnění</w:t>
      </w:r>
      <w:r w:rsidR="00DC718A" w:rsidRPr="00CF26E5">
        <w:rPr>
          <w:rFonts w:ascii="Arial Narrow" w:hAnsi="Arial Narrow" w:cs="Arial"/>
        </w:rPr>
        <w:t xml:space="preserve"> bez zbytečného odkladu</w:t>
      </w:r>
      <w:r w:rsidRPr="00CF26E5">
        <w:rPr>
          <w:rFonts w:ascii="Arial Narrow" w:hAnsi="Arial Narrow" w:cs="Arial"/>
        </w:rPr>
        <w:t xml:space="preserve"> </w:t>
      </w:r>
      <w:r w:rsidR="00DC718A" w:rsidRPr="00CF26E5">
        <w:rPr>
          <w:rFonts w:ascii="Arial Narrow" w:hAnsi="Arial Narrow" w:cs="Arial"/>
        </w:rPr>
        <w:t xml:space="preserve">(nejpozději </w:t>
      </w:r>
      <w:r w:rsidRPr="00CF26E5">
        <w:rPr>
          <w:rFonts w:ascii="Arial Narrow" w:hAnsi="Arial Narrow" w:cs="Arial"/>
        </w:rPr>
        <w:t xml:space="preserve">do </w:t>
      </w:r>
      <w:r w:rsidR="00DC718A" w:rsidRPr="00CF26E5">
        <w:rPr>
          <w:rFonts w:ascii="Arial Narrow" w:hAnsi="Arial Narrow" w:cs="Arial"/>
        </w:rPr>
        <w:t>3</w:t>
      </w:r>
      <w:r w:rsidRPr="00CF26E5">
        <w:rPr>
          <w:rFonts w:ascii="Arial Narrow" w:hAnsi="Arial Narrow" w:cs="Arial"/>
        </w:rPr>
        <w:t xml:space="preserve"> pracovních dnů od </w:t>
      </w:r>
      <w:r w:rsidR="00DC718A" w:rsidRPr="00CF26E5">
        <w:rPr>
          <w:rFonts w:ascii="Arial Narrow" w:hAnsi="Arial Narrow" w:cs="Arial"/>
        </w:rPr>
        <w:t>poskytnut informace Dodavatelem)</w:t>
      </w:r>
      <w:r w:rsidRPr="00CF26E5">
        <w:rPr>
          <w:rFonts w:ascii="Arial Narrow" w:hAnsi="Arial Narrow" w:cs="Arial"/>
        </w:rPr>
        <w:t xml:space="preserve"> posoudí, a odstranění vytknutých vad,</w:t>
      </w:r>
      <w:r w:rsidR="00DC718A" w:rsidRPr="00CF26E5">
        <w:rPr>
          <w:rFonts w:ascii="Arial Narrow" w:hAnsi="Arial Narrow" w:cs="Arial"/>
        </w:rPr>
        <w:t xml:space="preserve"> nedodělků,</w:t>
      </w:r>
      <w:r w:rsidRPr="00CF26E5">
        <w:rPr>
          <w:rFonts w:ascii="Arial Narrow" w:hAnsi="Arial Narrow" w:cs="Arial"/>
        </w:rPr>
        <w:t xml:space="preserve"> výhrad či připomínek písemně potvrdí </w:t>
      </w:r>
      <w:r w:rsidR="00DC718A" w:rsidRPr="00CF26E5">
        <w:rPr>
          <w:rFonts w:ascii="Arial Narrow" w:hAnsi="Arial Narrow" w:cs="Arial"/>
        </w:rPr>
        <w:t xml:space="preserve">Dodavateli </w:t>
      </w:r>
      <w:r w:rsidRPr="00CF26E5">
        <w:rPr>
          <w:rFonts w:ascii="Arial Narrow" w:hAnsi="Arial Narrow" w:cs="Arial"/>
        </w:rPr>
        <w:t>podepsáním přílohy protokolu.</w:t>
      </w:r>
    </w:p>
    <w:p w14:paraId="07467841" w14:textId="77777777" w:rsidR="004C7339" w:rsidRPr="00CF26E5" w:rsidRDefault="00775379" w:rsidP="007E0F45">
      <w:pPr>
        <w:numPr>
          <w:ilvl w:val="0"/>
          <w:numId w:val="21"/>
        </w:numPr>
        <w:spacing w:after="150"/>
        <w:rPr>
          <w:rFonts w:ascii="Arial Narrow" w:hAnsi="Arial Narrow" w:cs="Arial"/>
        </w:rPr>
      </w:pPr>
      <w:r w:rsidRPr="00CF26E5">
        <w:rPr>
          <w:rFonts w:ascii="Arial Narrow" w:hAnsi="Arial Narrow" w:cs="Arial"/>
        </w:rPr>
        <w:t xml:space="preserve">V případě, že výsledek plnění </w:t>
      </w:r>
      <w:r w:rsidR="0062076C" w:rsidRPr="00CF26E5">
        <w:rPr>
          <w:rFonts w:ascii="Arial Narrow" w:hAnsi="Arial Narrow" w:cs="Arial"/>
        </w:rPr>
        <w:t>Dodavatele</w:t>
      </w:r>
      <w:r w:rsidRPr="00CF26E5">
        <w:rPr>
          <w:rFonts w:ascii="Arial Narrow" w:hAnsi="Arial Narrow" w:cs="Arial"/>
        </w:rPr>
        <w:t xml:space="preserve"> trpí jinými než drobnými vadami</w:t>
      </w:r>
      <w:r w:rsidR="0062076C" w:rsidRPr="00CF26E5">
        <w:rPr>
          <w:rFonts w:ascii="Arial Narrow" w:hAnsi="Arial Narrow" w:cs="Arial"/>
        </w:rPr>
        <w:t xml:space="preserve"> či nedodělky,</w:t>
      </w:r>
      <w:r w:rsidRPr="00CF26E5">
        <w:rPr>
          <w:rFonts w:ascii="Arial Narrow" w:hAnsi="Arial Narrow" w:cs="Arial"/>
        </w:rPr>
        <w:t xml:space="preserve"> nebo Objednatel má k výsledku plnění </w:t>
      </w:r>
      <w:r w:rsidR="0062076C" w:rsidRPr="00CF26E5">
        <w:rPr>
          <w:rFonts w:ascii="Arial Narrow" w:hAnsi="Arial Narrow" w:cs="Arial"/>
        </w:rPr>
        <w:t>Dodavatele</w:t>
      </w:r>
      <w:r w:rsidRPr="00CF26E5">
        <w:rPr>
          <w:rFonts w:ascii="Arial Narrow" w:hAnsi="Arial Narrow" w:cs="Arial"/>
        </w:rPr>
        <w:t xml:space="preserve"> podstatné výhrady či připomínky, pak předávaný předmět </w:t>
      </w:r>
      <w:r w:rsidR="0062076C" w:rsidRPr="00CF26E5">
        <w:rPr>
          <w:rFonts w:ascii="Arial Narrow" w:hAnsi="Arial Narrow" w:cs="Arial"/>
        </w:rPr>
        <w:t>plnění</w:t>
      </w:r>
      <w:r w:rsidRPr="00CF26E5">
        <w:rPr>
          <w:rFonts w:ascii="Arial Narrow" w:hAnsi="Arial Narrow" w:cs="Arial"/>
        </w:rPr>
        <w:t xml:space="preserve"> neakceptuje. Smluvní strany nepovažují v takovém případě výsledek plnění </w:t>
      </w:r>
      <w:r w:rsidR="003C345F" w:rsidRPr="00CF26E5">
        <w:rPr>
          <w:rFonts w:ascii="Arial Narrow" w:hAnsi="Arial Narrow" w:cs="Arial"/>
        </w:rPr>
        <w:t>Dodavatele</w:t>
      </w:r>
      <w:r w:rsidRPr="00CF26E5">
        <w:rPr>
          <w:rFonts w:ascii="Arial Narrow" w:hAnsi="Arial Narrow" w:cs="Arial"/>
        </w:rPr>
        <w:t xml:space="preserve"> za řádně předaný a </w:t>
      </w:r>
      <w:r w:rsidR="003C345F" w:rsidRPr="00CF26E5">
        <w:rPr>
          <w:rFonts w:ascii="Arial Narrow" w:hAnsi="Arial Narrow" w:cs="Arial"/>
        </w:rPr>
        <w:t>Dodavatel</w:t>
      </w:r>
      <w:r w:rsidRPr="00CF26E5">
        <w:rPr>
          <w:rFonts w:ascii="Arial Narrow" w:hAnsi="Arial Narrow" w:cs="Arial"/>
        </w:rPr>
        <w:t xml:space="preserve"> je s předáním </w:t>
      </w:r>
      <w:r w:rsidR="003C345F" w:rsidRPr="00CF26E5">
        <w:rPr>
          <w:rFonts w:ascii="Arial Narrow" w:hAnsi="Arial Narrow" w:cs="Arial"/>
        </w:rPr>
        <w:t>předmětu</w:t>
      </w:r>
      <w:r w:rsidRPr="00CF26E5">
        <w:rPr>
          <w:rFonts w:ascii="Arial Narrow" w:hAnsi="Arial Narrow" w:cs="Arial"/>
        </w:rPr>
        <w:t xml:space="preserve"> plnění v prodlení. </w:t>
      </w:r>
      <w:r w:rsidR="003C345F" w:rsidRPr="00CF26E5">
        <w:rPr>
          <w:rFonts w:ascii="Arial Narrow" w:hAnsi="Arial Narrow" w:cs="Arial"/>
        </w:rPr>
        <w:t>Dodavatel</w:t>
      </w:r>
      <w:r w:rsidRPr="00CF26E5">
        <w:rPr>
          <w:rFonts w:ascii="Arial Narrow" w:hAnsi="Arial Narrow" w:cs="Arial"/>
        </w:rPr>
        <w:t xml:space="preserve"> je povinen bez zbytečného odkladu odstranit Objednatelem vytknuté vady, </w:t>
      </w:r>
      <w:r w:rsidR="003C345F" w:rsidRPr="00CF26E5">
        <w:rPr>
          <w:rFonts w:ascii="Arial Narrow" w:hAnsi="Arial Narrow" w:cs="Arial"/>
        </w:rPr>
        <w:t xml:space="preserve">nedodělky, </w:t>
      </w:r>
      <w:r w:rsidRPr="00CF26E5">
        <w:rPr>
          <w:rFonts w:ascii="Arial Narrow" w:hAnsi="Arial Narrow" w:cs="Arial"/>
        </w:rPr>
        <w:t>výhrady či připomínky</w:t>
      </w:r>
      <w:r w:rsidR="003C345F" w:rsidRPr="00CF26E5">
        <w:rPr>
          <w:rFonts w:ascii="Arial Narrow" w:hAnsi="Arial Narrow" w:cs="Arial"/>
        </w:rPr>
        <w:t>,</w:t>
      </w:r>
      <w:r w:rsidRPr="00CF26E5">
        <w:rPr>
          <w:rFonts w:ascii="Arial Narrow" w:hAnsi="Arial Narrow" w:cs="Arial"/>
        </w:rPr>
        <w:t xml:space="preserve"> nebo poskytnout nové plnění. O této skutečnosti bude vyhotoven akceptační protokol, avšak v případě neakceptování předmětu </w:t>
      </w:r>
      <w:r w:rsidR="003C345F" w:rsidRPr="00CF26E5">
        <w:rPr>
          <w:rFonts w:ascii="Arial Narrow" w:hAnsi="Arial Narrow" w:cs="Arial"/>
        </w:rPr>
        <w:t xml:space="preserve">plnění </w:t>
      </w:r>
      <w:r w:rsidRPr="00CF26E5">
        <w:rPr>
          <w:rFonts w:ascii="Arial Narrow" w:hAnsi="Arial Narrow" w:cs="Arial"/>
        </w:rPr>
        <w:t xml:space="preserve">je </w:t>
      </w:r>
      <w:r w:rsidR="003C345F" w:rsidRPr="00CF26E5">
        <w:rPr>
          <w:rFonts w:ascii="Arial Narrow" w:hAnsi="Arial Narrow" w:cs="Arial"/>
        </w:rPr>
        <w:t>Dodavatel</w:t>
      </w:r>
      <w:r w:rsidRPr="00CF26E5">
        <w:rPr>
          <w:rFonts w:ascii="Arial Narrow" w:hAnsi="Arial Narrow" w:cs="Arial"/>
        </w:rPr>
        <w:t xml:space="preserve"> po </w:t>
      </w:r>
      <w:r w:rsidR="003C345F" w:rsidRPr="00CF26E5">
        <w:rPr>
          <w:rFonts w:ascii="Arial Narrow" w:hAnsi="Arial Narrow" w:cs="Arial"/>
        </w:rPr>
        <w:t>sjednání nápravy</w:t>
      </w:r>
      <w:r w:rsidRPr="00CF26E5">
        <w:rPr>
          <w:rFonts w:ascii="Arial Narrow" w:hAnsi="Arial Narrow" w:cs="Arial"/>
        </w:rPr>
        <w:t xml:space="preserve"> povinen znovu podstoupit celý proces akceptace podle </w:t>
      </w:r>
      <w:r w:rsidR="003C345F" w:rsidRPr="00CF26E5">
        <w:rPr>
          <w:rFonts w:ascii="Arial Narrow" w:hAnsi="Arial Narrow" w:cs="Arial"/>
        </w:rPr>
        <w:t>této Smlouvy</w:t>
      </w:r>
      <w:r w:rsidRPr="00CF26E5">
        <w:rPr>
          <w:rFonts w:ascii="Arial Narrow" w:hAnsi="Arial Narrow" w:cs="Arial"/>
        </w:rPr>
        <w:t xml:space="preserve">, aby mohl být předmět </w:t>
      </w:r>
      <w:r w:rsidR="003C345F" w:rsidRPr="00CF26E5">
        <w:rPr>
          <w:rFonts w:ascii="Arial Narrow" w:hAnsi="Arial Narrow" w:cs="Arial"/>
        </w:rPr>
        <w:t>plnění</w:t>
      </w:r>
      <w:r w:rsidRPr="00CF26E5">
        <w:rPr>
          <w:rFonts w:ascii="Arial Narrow" w:hAnsi="Arial Narrow" w:cs="Arial"/>
        </w:rPr>
        <w:t xml:space="preserve"> Objednatelem akceptován. </w:t>
      </w:r>
      <w:r w:rsidR="003C345F" w:rsidRPr="00CF26E5">
        <w:rPr>
          <w:rFonts w:ascii="Arial Narrow" w:hAnsi="Arial Narrow" w:cs="Arial"/>
        </w:rPr>
        <w:t>Tím není dotčena odpovědnost Dodavatele za prodlení s předáním předmětu plnění dle této Smlouvy, ani práva Objednatele z prodlení Dodavatele vyplývající z této Smlouvy.</w:t>
      </w:r>
    </w:p>
    <w:p w14:paraId="09E8BB32" w14:textId="6F467333" w:rsidR="00DD1683" w:rsidRPr="00CF26E5" w:rsidRDefault="00DD1683" w:rsidP="007E0F45">
      <w:pPr>
        <w:numPr>
          <w:ilvl w:val="0"/>
          <w:numId w:val="21"/>
        </w:numPr>
        <w:spacing w:after="150"/>
        <w:rPr>
          <w:rFonts w:ascii="Arial Narrow" w:hAnsi="Arial Narrow" w:cs="Arial"/>
        </w:rPr>
      </w:pPr>
      <w:r w:rsidRPr="00CF26E5">
        <w:rPr>
          <w:rFonts w:ascii="Arial Narrow" w:hAnsi="Arial Narrow" w:cs="Arial"/>
        </w:rPr>
        <w:t>Posouzení skutečnosti, zda vady či nedodělky zjištěné Objednatelem brání užívání předmětu plnění nebo jeho části, náleží výhradně Objednateli. Za vady či nedodělky je pro účely této Smlouvy považováno i dodání nesprávného druhu nebo množství částí předmětu plnění či nedodání jakýchkoliv dokladů či jiné dokumentace, které jsou k řádnému užívání předmětu plnění nezbytné.</w:t>
      </w:r>
    </w:p>
    <w:p w14:paraId="5F210245" w14:textId="2473067F" w:rsidR="00775379" w:rsidRPr="00CF26E5" w:rsidRDefault="00775379" w:rsidP="007E0F45">
      <w:pPr>
        <w:numPr>
          <w:ilvl w:val="0"/>
          <w:numId w:val="21"/>
        </w:numPr>
        <w:spacing w:after="150"/>
        <w:rPr>
          <w:rFonts w:ascii="Arial Narrow" w:hAnsi="Arial Narrow" w:cs="Arial"/>
        </w:rPr>
      </w:pPr>
      <w:r w:rsidRPr="00CF26E5">
        <w:rPr>
          <w:rFonts w:ascii="Arial Narrow" w:hAnsi="Arial Narrow" w:cs="Arial"/>
        </w:rPr>
        <w:lastRenderedPageBreak/>
        <w:t xml:space="preserve">Při předání </w:t>
      </w:r>
      <w:r w:rsidR="005329EF" w:rsidRPr="00CF26E5">
        <w:rPr>
          <w:rFonts w:ascii="Arial Narrow" w:hAnsi="Arial Narrow" w:cs="Arial"/>
        </w:rPr>
        <w:t>předmětu plnění</w:t>
      </w:r>
      <w:r w:rsidRPr="00CF26E5">
        <w:rPr>
          <w:rFonts w:ascii="Arial Narrow" w:hAnsi="Arial Narrow" w:cs="Arial"/>
        </w:rPr>
        <w:t xml:space="preserve"> </w:t>
      </w:r>
      <w:r w:rsidR="005329EF" w:rsidRPr="00CF26E5">
        <w:rPr>
          <w:rFonts w:ascii="Arial Narrow" w:hAnsi="Arial Narrow" w:cs="Arial"/>
        </w:rPr>
        <w:t xml:space="preserve">a podpisu protokolu </w:t>
      </w:r>
      <w:r w:rsidRPr="00CF26E5">
        <w:rPr>
          <w:rFonts w:ascii="Arial Narrow" w:hAnsi="Arial Narrow" w:cs="Arial"/>
        </w:rPr>
        <w:t xml:space="preserve">si smluvní strany poskytnou </w:t>
      </w:r>
      <w:r w:rsidR="005329EF" w:rsidRPr="00CF26E5">
        <w:rPr>
          <w:rFonts w:ascii="Arial Narrow" w:hAnsi="Arial Narrow" w:cs="Arial"/>
        </w:rPr>
        <w:t xml:space="preserve">vzájemnou </w:t>
      </w:r>
      <w:r w:rsidRPr="00CF26E5">
        <w:rPr>
          <w:rFonts w:ascii="Arial Narrow" w:hAnsi="Arial Narrow" w:cs="Arial"/>
        </w:rPr>
        <w:t>součinnost</w:t>
      </w:r>
      <w:r w:rsidR="00252B34" w:rsidRPr="00CF26E5">
        <w:rPr>
          <w:rFonts w:ascii="Arial Narrow" w:hAnsi="Arial Narrow" w:cs="Arial"/>
        </w:rPr>
        <w:t xml:space="preserve">. K účasti na akceptačním řízení a k podpisu </w:t>
      </w:r>
      <w:r w:rsidR="0020713A" w:rsidRPr="00CF26E5">
        <w:rPr>
          <w:rFonts w:ascii="Arial Narrow" w:hAnsi="Arial Narrow" w:cs="Arial"/>
        </w:rPr>
        <w:t xml:space="preserve">protokolu o předání a převzetí předmětu plnění </w:t>
      </w:r>
      <w:r w:rsidR="0054104A" w:rsidRPr="00CF26E5">
        <w:rPr>
          <w:rFonts w:ascii="Arial Narrow" w:hAnsi="Arial Narrow" w:cs="Arial"/>
        </w:rPr>
        <w:t>jsou vedle statutárních zástupců smluvních stran oprávněny tyto osoby:</w:t>
      </w:r>
    </w:p>
    <w:p w14:paraId="0617E87C" w14:textId="2B3D5F20" w:rsidR="00012991" w:rsidRPr="00CF26E5" w:rsidRDefault="00775379" w:rsidP="007E0F45">
      <w:pPr>
        <w:numPr>
          <w:ilvl w:val="1"/>
          <w:numId w:val="21"/>
        </w:numPr>
        <w:spacing w:after="150"/>
        <w:ind w:left="851" w:hanging="491"/>
        <w:rPr>
          <w:rFonts w:ascii="Arial Narrow" w:hAnsi="Arial Narrow" w:cs="Arial"/>
        </w:rPr>
      </w:pPr>
      <w:r w:rsidRPr="00CF26E5">
        <w:rPr>
          <w:rFonts w:ascii="Arial Narrow" w:hAnsi="Arial Narrow" w:cs="Arial"/>
        </w:rPr>
        <w:t>na straně Objednatele</w:t>
      </w:r>
      <w:r w:rsidR="005C1B63" w:rsidRPr="00CF26E5">
        <w:rPr>
          <w:rFonts w:ascii="Arial Narrow" w:hAnsi="Arial Narrow" w:cs="Arial"/>
        </w:rPr>
        <w:t>:</w:t>
      </w:r>
      <w:r w:rsidRPr="00CF26E5">
        <w:rPr>
          <w:rFonts w:ascii="Arial Narrow" w:hAnsi="Arial Narrow" w:cs="Arial"/>
        </w:rPr>
        <w:t xml:space="preserve"> </w:t>
      </w:r>
      <w:r w:rsidR="00264007" w:rsidRPr="00CF26E5">
        <w:rPr>
          <w:rFonts w:ascii="Arial Narrow" w:hAnsi="Arial Narrow" w:cs="Arial"/>
        </w:rPr>
        <w:t xml:space="preserve">Ing. </w:t>
      </w:r>
      <w:r w:rsidR="0040597D">
        <w:rPr>
          <w:rFonts w:ascii="Arial Narrow" w:hAnsi="Arial Narrow" w:cs="Arial"/>
        </w:rPr>
        <w:t>Petr Vedra</w:t>
      </w:r>
      <w:r w:rsidR="00012991" w:rsidRPr="00CF26E5">
        <w:rPr>
          <w:rFonts w:ascii="Arial Narrow" w:hAnsi="Arial Narrow" w:cs="Arial"/>
        </w:rPr>
        <w:t>,</w:t>
      </w:r>
      <w:r w:rsidR="00264007" w:rsidRPr="00CF26E5">
        <w:rPr>
          <w:rFonts w:ascii="Arial Narrow" w:hAnsi="Arial Narrow" w:cs="Arial"/>
        </w:rPr>
        <w:t xml:space="preserve"> e-mail: </w:t>
      </w:r>
      <w:hyperlink r:id="rId13" w:history="1">
        <w:r w:rsidR="0040597D" w:rsidRPr="0040597D">
          <w:rPr>
            <w:rStyle w:val="Hypertextovodkaz"/>
            <w:rFonts w:ascii="Arial Narrow" w:hAnsi="Arial Narrow" w:cs="Arial"/>
            <w:color w:val="auto"/>
            <w:u w:val="none"/>
          </w:rPr>
          <w:t>petr.vedra@vak-km.cz</w:t>
        </w:r>
      </w:hyperlink>
      <w:r w:rsidR="0040597D">
        <w:rPr>
          <w:rFonts w:ascii="Arial Narrow" w:hAnsi="Arial Narrow" w:cs="Arial"/>
        </w:rPr>
        <w:t xml:space="preserve">, nebo Ing. Tomáš </w:t>
      </w:r>
      <w:proofErr w:type="spellStart"/>
      <w:r w:rsidR="0040597D">
        <w:rPr>
          <w:rFonts w:ascii="Arial Narrow" w:hAnsi="Arial Narrow" w:cs="Arial"/>
        </w:rPr>
        <w:t>Mozola</w:t>
      </w:r>
      <w:proofErr w:type="spellEnd"/>
      <w:r w:rsidR="0040597D">
        <w:rPr>
          <w:rFonts w:ascii="Arial Narrow" w:hAnsi="Arial Narrow" w:cs="Arial"/>
        </w:rPr>
        <w:t xml:space="preserve">, e-mail: </w:t>
      </w:r>
      <w:r w:rsidR="0040597D" w:rsidRPr="00A8761F">
        <w:rPr>
          <w:rFonts w:ascii="Arial Narrow" w:hAnsi="Arial Narrow"/>
        </w:rPr>
        <w:t>tomas.mozola@vak-km.cz</w:t>
      </w:r>
      <w:r w:rsidR="004E0CF4">
        <w:rPr>
          <w:rFonts w:ascii="Arial Narrow" w:hAnsi="Arial Narrow"/>
        </w:rPr>
        <w:t>;</w:t>
      </w:r>
    </w:p>
    <w:p w14:paraId="3F9F075C" w14:textId="0AF6A3F3" w:rsidR="00775379" w:rsidRPr="00CF26E5" w:rsidRDefault="00775379" w:rsidP="007E0F45">
      <w:pPr>
        <w:numPr>
          <w:ilvl w:val="1"/>
          <w:numId w:val="21"/>
        </w:numPr>
        <w:spacing w:after="150"/>
        <w:ind w:left="851" w:hanging="491"/>
        <w:rPr>
          <w:rFonts w:ascii="Arial Narrow" w:hAnsi="Arial Narrow" w:cs="Arial"/>
        </w:rPr>
      </w:pPr>
      <w:r w:rsidRPr="00CF26E5">
        <w:rPr>
          <w:rFonts w:ascii="Arial Narrow" w:hAnsi="Arial Narrow" w:cs="Arial"/>
        </w:rPr>
        <w:t xml:space="preserve">na straně </w:t>
      </w:r>
      <w:r w:rsidR="00012991" w:rsidRPr="00CF26E5">
        <w:rPr>
          <w:rFonts w:ascii="Arial Narrow" w:hAnsi="Arial Narrow" w:cs="Arial"/>
        </w:rPr>
        <w:t>Dodavatele</w:t>
      </w:r>
      <w:r w:rsidRPr="00CF26E5">
        <w:rPr>
          <w:rFonts w:ascii="Arial Narrow" w:hAnsi="Arial Narrow" w:cs="Arial"/>
        </w:rPr>
        <w:t xml:space="preserve"> </w:t>
      </w:r>
      <w:r w:rsidRPr="00CF26E5">
        <w:rPr>
          <w:rFonts w:ascii="Arial Narrow" w:eastAsia="Times New Roman" w:hAnsi="Arial Narrow" w:cs="Arial"/>
          <w:highlight w:val="yellow"/>
        </w:rPr>
        <w:t>[bude doplněno]</w:t>
      </w:r>
      <w:r w:rsidRPr="00CF26E5">
        <w:rPr>
          <w:rFonts w:ascii="Arial Narrow" w:hAnsi="Arial Narrow" w:cs="Arial"/>
        </w:rPr>
        <w:t xml:space="preserve">, e-mail: </w:t>
      </w:r>
      <w:r w:rsidRPr="00CF26E5">
        <w:rPr>
          <w:rFonts w:ascii="Arial Narrow" w:eastAsia="Times New Roman" w:hAnsi="Arial Narrow" w:cs="Arial"/>
          <w:highlight w:val="yellow"/>
        </w:rPr>
        <w:t>[bude doplněno]</w:t>
      </w:r>
      <w:r w:rsidRPr="00CF26E5">
        <w:rPr>
          <w:rFonts w:ascii="Arial Narrow" w:hAnsi="Arial Narrow" w:cs="Arial"/>
        </w:rPr>
        <w:t xml:space="preserve">, tel.: </w:t>
      </w:r>
      <w:r w:rsidRPr="00CF26E5">
        <w:rPr>
          <w:rFonts w:ascii="Arial Narrow" w:eastAsia="Times New Roman" w:hAnsi="Arial Narrow" w:cs="Arial"/>
          <w:highlight w:val="yellow"/>
        </w:rPr>
        <w:t>[bude doplněno]</w:t>
      </w:r>
      <w:r w:rsidR="00D81A09" w:rsidRPr="00CF26E5">
        <w:rPr>
          <w:rFonts w:ascii="Arial Narrow" w:hAnsi="Arial Narrow" w:cs="Arial"/>
        </w:rPr>
        <w:t>.</w:t>
      </w:r>
    </w:p>
    <w:p w14:paraId="5B5255E5" w14:textId="0378722A" w:rsidR="00572B09" w:rsidRPr="00CF26E5" w:rsidRDefault="007B4BFA" w:rsidP="00572B09">
      <w:pPr>
        <w:numPr>
          <w:ilvl w:val="0"/>
          <w:numId w:val="21"/>
        </w:numPr>
        <w:spacing w:after="150"/>
        <w:rPr>
          <w:rFonts w:ascii="Arial Narrow" w:hAnsi="Arial Narrow" w:cs="Arial"/>
        </w:rPr>
      </w:pPr>
      <w:r w:rsidRPr="00CF26E5">
        <w:rPr>
          <w:rFonts w:ascii="Arial Narrow" w:hAnsi="Arial Narrow" w:cs="Arial"/>
        </w:rPr>
        <w:t xml:space="preserve">Den podpisu protokolu o předání a převzetí předmětu plnění je rozhodným dnem pro počátek </w:t>
      </w:r>
      <w:r w:rsidR="00D86C52" w:rsidRPr="00CF26E5">
        <w:rPr>
          <w:rFonts w:ascii="Arial Narrow" w:hAnsi="Arial Narrow" w:cs="Arial"/>
        </w:rPr>
        <w:t xml:space="preserve">běhu sjednané záruční doby a pro zahájení poskytování služeb </w:t>
      </w:r>
      <w:r w:rsidR="00B858A7" w:rsidRPr="00CF26E5">
        <w:rPr>
          <w:rFonts w:ascii="Arial Narrow" w:hAnsi="Arial Narrow" w:cs="Arial"/>
        </w:rPr>
        <w:t>technické podpory provozu dodaného řešení.</w:t>
      </w:r>
    </w:p>
    <w:p w14:paraId="147F5718" w14:textId="77777777" w:rsidR="00775379" w:rsidRPr="00CF26E5" w:rsidRDefault="00775379" w:rsidP="006D4411">
      <w:pPr>
        <w:spacing w:after="150"/>
        <w:rPr>
          <w:rFonts w:ascii="Arial Narrow" w:hAnsi="Arial Narrow" w:cs="Arial"/>
        </w:rPr>
      </w:pPr>
    </w:p>
    <w:p w14:paraId="27798ED8" w14:textId="79665C9E" w:rsidR="00AA33B3" w:rsidRPr="00CF26E5" w:rsidRDefault="00AA33B3" w:rsidP="00FE314A">
      <w:pPr>
        <w:pStyle w:val="Nadpis2"/>
        <w:spacing w:after="120"/>
        <w:ind w:left="426"/>
        <w:jc w:val="center"/>
        <w:rPr>
          <w:rFonts w:ascii="Arial Narrow" w:hAnsi="Arial Narrow" w:cs="Arial"/>
          <w:color w:val="auto"/>
          <w:sz w:val="22"/>
          <w:szCs w:val="22"/>
        </w:rPr>
      </w:pPr>
      <w:bookmarkStart w:id="11" w:name="_Hlk185233652"/>
      <w:r w:rsidRPr="00CF26E5">
        <w:rPr>
          <w:rFonts w:ascii="Arial Narrow" w:hAnsi="Arial Narrow" w:cs="Arial"/>
          <w:color w:val="auto"/>
          <w:sz w:val="22"/>
          <w:szCs w:val="22"/>
        </w:rPr>
        <w:t xml:space="preserve">  CENA </w:t>
      </w:r>
      <w:r w:rsidR="00DA61C6" w:rsidRPr="00CF26E5">
        <w:rPr>
          <w:rFonts w:ascii="Arial Narrow" w:hAnsi="Arial Narrow" w:cs="Arial"/>
          <w:color w:val="auto"/>
          <w:sz w:val="22"/>
          <w:szCs w:val="22"/>
        </w:rPr>
        <w:t xml:space="preserve">PLNĚNÍ </w:t>
      </w:r>
      <w:r w:rsidRPr="00CF26E5">
        <w:rPr>
          <w:rFonts w:ascii="Arial Narrow" w:hAnsi="Arial Narrow" w:cs="Arial"/>
          <w:color w:val="auto"/>
          <w:sz w:val="22"/>
          <w:szCs w:val="22"/>
        </w:rPr>
        <w:t>A PLATEBNÍ PODMÍNKY</w:t>
      </w:r>
    </w:p>
    <w:p w14:paraId="637E3BD4" w14:textId="6D839C50" w:rsidR="00AA33B3" w:rsidRPr="00CF26E5" w:rsidRDefault="00AA33B3" w:rsidP="007E0F45">
      <w:pPr>
        <w:numPr>
          <w:ilvl w:val="0"/>
          <w:numId w:val="22"/>
        </w:numPr>
        <w:spacing w:after="150"/>
        <w:rPr>
          <w:rFonts w:ascii="Arial Narrow" w:hAnsi="Arial Narrow" w:cs="Arial"/>
        </w:rPr>
      </w:pPr>
      <w:bookmarkStart w:id="12" w:name="_Ref367578472"/>
      <w:bookmarkEnd w:id="11"/>
      <w:r w:rsidRPr="00CF26E5">
        <w:rPr>
          <w:rFonts w:ascii="Arial Narrow" w:hAnsi="Arial Narrow" w:cs="Arial"/>
        </w:rPr>
        <w:t>Cen</w:t>
      </w:r>
      <w:r w:rsidR="002A08C8" w:rsidRPr="00CF26E5">
        <w:rPr>
          <w:rFonts w:ascii="Arial Narrow" w:hAnsi="Arial Narrow" w:cs="Arial"/>
        </w:rPr>
        <w:t xml:space="preserve">y </w:t>
      </w:r>
      <w:r w:rsidRPr="00CF26E5">
        <w:rPr>
          <w:rFonts w:ascii="Arial Narrow" w:hAnsi="Arial Narrow" w:cs="Arial"/>
        </w:rPr>
        <w:t xml:space="preserve">plnění </w:t>
      </w:r>
      <w:r w:rsidR="002A08C8" w:rsidRPr="00CF26E5">
        <w:rPr>
          <w:rFonts w:ascii="Arial Narrow" w:hAnsi="Arial Narrow" w:cs="Arial"/>
        </w:rPr>
        <w:t xml:space="preserve">dále uvedené v tomto </w:t>
      </w:r>
      <w:r w:rsidRPr="00CF26E5">
        <w:rPr>
          <w:rFonts w:ascii="Arial Narrow" w:hAnsi="Arial Narrow" w:cs="Arial"/>
        </w:rPr>
        <w:t xml:space="preserve">článku Smlouvy </w:t>
      </w:r>
      <w:r w:rsidR="002A08C8" w:rsidRPr="00CF26E5">
        <w:rPr>
          <w:rFonts w:ascii="Arial Narrow" w:hAnsi="Arial Narrow" w:cs="Arial"/>
        </w:rPr>
        <w:t xml:space="preserve">jsou cenami </w:t>
      </w:r>
      <w:r w:rsidRPr="00CF26E5">
        <w:rPr>
          <w:rFonts w:ascii="Arial Narrow" w:hAnsi="Arial Narrow" w:cs="Arial"/>
        </w:rPr>
        <w:t>úpln</w:t>
      </w:r>
      <w:r w:rsidR="002A08C8" w:rsidRPr="00CF26E5">
        <w:rPr>
          <w:rFonts w:ascii="Arial Narrow" w:hAnsi="Arial Narrow" w:cs="Arial"/>
        </w:rPr>
        <w:t>ými v rozsahu stanoveném přílohou č. 2 této Smlouvy</w:t>
      </w:r>
      <w:r w:rsidRPr="00CF26E5">
        <w:rPr>
          <w:rFonts w:ascii="Arial Narrow" w:hAnsi="Arial Narrow" w:cs="Arial"/>
        </w:rPr>
        <w:t xml:space="preserve">, </w:t>
      </w:r>
      <w:r w:rsidR="002A08C8" w:rsidRPr="00CF26E5">
        <w:rPr>
          <w:rFonts w:ascii="Arial Narrow" w:hAnsi="Arial Narrow" w:cs="Arial"/>
        </w:rPr>
        <w:t>a</w:t>
      </w:r>
      <w:r w:rsidRPr="00CF26E5">
        <w:rPr>
          <w:rFonts w:ascii="Arial Narrow" w:hAnsi="Arial Narrow" w:cs="Arial"/>
        </w:rPr>
        <w:t xml:space="preserve"> zahrnuj</w:t>
      </w:r>
      <w:r w:rsidR="002A08C8" w:rsidRPr="00CF26E5">
        <w:rPr>
          <w:rFonts w:ascii="Arial Narrow" w:hAnsi="Arial Narrow" w:cs="Arial"/>
        </w:rPr>
        <w:t>í</w:t>
      </w:r>
      <w:r w:rsidRPr="00CF26E5">
        <w:rPr>
          <w:rFonts w:ascii="Arial Narrow" w:hAnsi="Arial Narrow" w:cs="Arial"/>
        </w:rPr>
        <w:t xml:space="preserve"> veškeré náklady </w:t>
      </w:r>
      <w:r w:rsidR="009547B8" w:rsidRPr="00CF26E5">
        <w:rPr>
          <w:rFonts w:ascii="Arial Narrow" w:hAnsi="Arial Narrow" w:cs="Arial"/>
        </w:rPr>
        <w:t>Dodavatele k</w:t>
      </w:r>
      <w:r w:rsidRPr="00CF26E5">
        <w:rPr>
          <w:rFonts w:ascii="Arial Narrow" w:hAnsi="Arial Narrow" w:cs="Arial"/>
        </w:rPr>
        <w:t xml:space="preserve"> </w:t>
      </w:r>
      <w:r w:rsidR="009547B8" w:rsidRPr="00CF26E5">
        <w:rPr>
          <w:rFonts w:ascii="Arial Narrow" w:hAnsi="Arial Narrow" w:cs="Arial"/>
        </w:rPr>
        <w:t>poskytnutí předmětu plnění dle čl. III. odst. 1</w:t>
      </w:r>
      <w:r w:rsidR="00015F00" w:rsidRPr="00CF26E5">
        <w:rPr>
          <w:rFonts w:ascii="Arial Narrow" w:hAnsi="Arial Narrow" w:cs="Arial"/>
        </w:rPr>
        <w:t>.</w:t>
      </w:r>
      <w:r w:rsidR="009547B8" w:rsidRPr="00CF26E5">
        <w:rPr>
          <w:rFonts w:ascii="Arial Narrow" w:hAnsi="Arial Narrow" w:cs="Arial"/>
        </w:rPr>
        <w:t xml:space="preserve"> </w:t>
      </w:r>
      <w:r w:rsidR="00D6633E" w:rsidRPr="00CF26E5">
        <w:rPr>
          <w:rFonts w:ascii="Arial Narrow" w:hAnsi="Arial Narrow" w:cs="Arial"/>
        </w:rPr>
        <w:t>a odst. 2</w:t>
      </w:r>
      <w:r w:rsidR="00015F00" w:rsidRPr="00CF26E5">
        <w:rPr>
          <w:rFonts w:ascii="Arial Narrow" w:hAnsi="Arial Narrow" w:cs="Arial"/>
        </w:rPr>
        <w:t>.</w:t>
      </w:r>
      <w:r w:rsidR="00D6633E" w:rsidRPr="00CF26E5">
        <w:rPr>
          <w:rFonts w:ascii="Arial Narrow" w:hAnsi="Arial Narrow" w:cs="Arial"/>
        </w:rPr>
        <w:t xml:space="preserve"> </w:t>
      </w:r>
      <w:r w:rsidR="009547B8" w:rsidRPr="00CF26E5">
        <w:rPr>
          <w:rFonts w:ascii="Arial Narrow" w:hAnsi="Arial Narrow" w:cs="Arial"/>
        </w:rPr>
        <w:t>této Smlouvy</w:t>
      </w:r>
      <w:r w:rsidRPr="00CF26E5">
        <w:rPr>
          <w:rFonts w:ascii="Arial Narrow" w:hAnsi="Arial Narrow" w:cs="Arial"/>
        </w:rPr>
        <w:t>.</w:t>
      </w:r>
      <w:r w:rsidR="00BC3405" w:rsidRPr="00CF26E5">
        <w:rPr>
          <w:rFonts w:ascii="Arial Narrow" w:hAnsi="Arial Narrow" w:cs="Arial"/>
        </w:rPr>
        <w:t xml:space="preserve"> Celková cena plnění v uvedeném rozsahu činí:</w:t>
      </w:r>
    </w:p>
    <w:p w14:paraId="59AF2F2E" w14:textId="77777777" w:rsidR="00D50853" w:rsidRPr="00CF26E5" w:rsidRDefault="00BC3405" w:rsidP="00BC3405">
      <w:pPr>
        <w:spacing w:after="150"/>
        <w:ind w:left="360" w:firstLine="0"/>
        <w:jc w:val="center"/>
        <w:rPr>
          <w:rFonts w:ascii="Arial Narrow" w:hAnsi="Arial Narrow" w:cs="Arial"/>
        </w:rPr>
      </w:pPr>
      <w:r w:rsidRPr="00CF26E5">
        <w:rPr>
          <w:rFonts w:ascii="Arial Narrow" w:hAnsi="Arial Narrow" w:cs="Arial"/>
          <w:b/>
          <w:bCs/>
          <w:highlight w:val="yellow"/>
        </w:rPr>
        <w:t>[bude doplněno]</w:t>
      </w:r>
      <w:r w:rsidRPr="00CF26E5">
        <w:rPr>
          <w:rFonts w:ascii="Arial Narrow" w:hAnsi="Arial Narrow" w:cs="Arial"/>
          <w:b/>
          <w:bCs/>
        </w:rPr>
        <w:t> Kč bez DPH</w:t>
      </w:r>
      <w:r w:rsidRPr="00CF26E5" w:rsidDel="00BC3405">
        <w:rPr>
          <w:rFonts w:ascii="Arial Narrow" w:hAnsi="Arial Narrow" w:cs="Arial"/>
        </w:rPr>
        <w:t xml:space="preserve"> </w:t>
      </w:r>
    </w:p>
    <w:p w14:paraId="7DFB9E3B" w14:textId="1F8F5B53" w:rsidR="00BC3405" w:rsidRPr="00CF26E5" w:rsidRDefault="00BC3405" w:rsidP="00BC3405">
      <w:pPr>
        <w:spacing w:after="150"/>
        <w:ind w:left="360" w:firstLine="0"/>
        <w:jc w:val="center"/>
        <w:rPr>
          <w:rFonts w:ascii="Arial Narrow" w:hAnsi="Arial Narrow" w:cs="Arial"/>
        </w:rPr>
      </w:pPr>
      <w:r w:rsidRPr="00CF26E5">
        <w:rPr>
          <w:rFonts w:ascii="Arial Narrow" w:hAnsi="Arial Narrow" w:cs="Arial"/>
        </w:rPr>
        <w:t xml:space="preserve">výše DPH </w:t>
      </w:r>
      <w:r w:rsidRPr="00CF26E5">
        <w:rPr>
          <w:rFonts w:ascii="Arial Narrow" w:hAnsi="Arial Narrow" w:cs="Arial"/>
          <w:highlight w:val="yellow"/>
        </w:rPr>
        <w:t>21 %</w:t>
      </w:r>
      <w:r w:rsidRPr="00CF26E5">
        <w:rPr>
          <w:rFonts w:ascii="Arial Narrow" w:hAnsi="Arial Narrow" w:cs="Arial"/>
        </w:rPr>
        <w:t xml:space="preserve"> </w:t>
      </w:r>
      <w:r w:rsidRPr="00CF26E5">
        <w:rPr>
          <w:rFonts w:ascii="Arial Narrow" w:hAnsi="Arial Narrow" w:cs="Arial"/>
          <w:highlight w:val="yellow"/>
        </w:rPr>
        <w:t>[bude doplněno]</w:t>
      </w:r>
      <w:r w:rsidRPr="00CF26E5">
        <w:rPr>
          <w:rFonts w:ascii="Arial Narrow" w:hAnsi="Arial Narrow" w:cs="Arial"/>
        </w:rPr>
        <w:t> Kč</w:t>
      </w:r>
    </w:p>
    <w:p w14:paraId="0DDB93DD" w14:textId="676E3312" w:rsidR="00BC3405" w:rsidRPr="00CF26E5" w:rsidRDefault="00BC3405" w:rsidP="00BC3405">
      <w:pPr>
        <w:spacing w:after="150"/>
        <w:ind w:left="360" w:firstLine="0"/>
        <w:jc w:val="center"/>
        <w:rPr>
          <w:rFonts w:ascii="Arial Narrow" w:hAnsi="Arial Narrow" w:cs="Arial"/>
        </w:rPr>
      </w:pPr>
      <w:r w:rsidRPr="00CF26E5">
        <w:rPr>
          <w:rFonts w:ascii="Arial Narrow" w:hAnsi="Arial Narrow" w:cs="Arial"/>
          <w:highlight w:val="yellow"/>
        </w:rPr>
        <w:t>[bude doplněno]</w:t>
      </w:r>
      <w:r w:rsidRPr="00CF26E5">
        <w:rPr>
          <w:rFonts w:ascii="Arial Narrow" w:hAnsi="Arial Narrow" w:cs="Arial"/>
        </w:rPr>
        <w:t> Kč včetně DPH</w:t>
      </w:r>
    </w:p>
    <w:p w14:paraId="4998E673" w14:textId="7E7611DE" w:rsidR="00BC3405" w:rsidRPr="00CF26E5" w:rsidRDefault="00BC3405" w:rsidP="00BC3405">
      <w:pPr>
        <w:spacing w:after="150"/>
        <w:ind w:left="360" w:firstLine="0"/>
        <w:jc w:val="center"/>
        <w:rPr>
          <w:rFonts w:ascii="Arial Narrow" w:hAnsi="Arial Narrow" w:cs="Arial"/>
        </w:rPr>
      </w:pPr>
      <w:r w:rsidRPr="00CF26E5">
        <w:rPr>
          <w:rFonts w:ascii="Arial Narrow" w:hAnsi="Arial Narrow" w:cs="Arial"/>
        </w:rPr>
        <w:t xml:space="preserve">(slovy: </w:t>
      </w:r>
      <w:r w:rsidRPr="00CF26E5">
        <w:rPr>
          <w:rFonts w:ascii="Arial Narrow" w:hAnsi="Arial Narrow" w:cs="Arial"/>
          <w:highlight w:val="yellow"/>
        </w:rPr>
        <w:t>[bude doplněno]</w:t>
      </w:r>
      <w:r w:rsidRPr="00CF26E5">
        <w:rPr>
          <w:rFonts w:ascii="Arial Narrow" w:hAnsi="Arial Narrow" w:cs="Arial"/>
        </w:rPr>
        <w:t>)</w:t>
      </w:r>
    </w:p>
    <w:p w14:paraId="1046380F" w14:textId="6D10AD15" w:rsidR="00EA23B6" w:rsidRPr="00CF26E5" w:rsidRDefault="00AA33B3" w:rsidP="007E0F45">
      <w:pPr>
        <w:numPr>
          <w:ilvl w:val="0"/>
          <w:numId w:val="22"/>
        </w:numPr>
        <w:spacing w:after="150"/>
        <w:rPr>
          <w:rFonts w:ascii="Arial Narrow" w:hAnsi="Arial Narrow" w:cs="Arial"/>
        </w:rPr>
      </w:pPr>
      <w:r w:rsidRPr="00CF26E5">
        <w:rPr>
          <w:rFonts w:ascii="Arial Narrow" w:hAnsi="Arial Narrow" w:cs="Arial"/>
        </w:rPr>
        <w:t>C</w:t>
      </w:r>
      <w:r w:rsidR="000A30B3" w:rsidRPr="00CF26E5">
        <w:rPr>
          <w:rFonts w:ascii="Arial Narrow" w:hAnsi="Arial Narrow" w:cs="Arial"/>
        </w:rPr>
        <w:t>elková c</w:t>
      </w:r>
      <w:r w:rsidRPr="00CF26E5">
        <w:rPr>
          <w:rFonts w:ascii="Arial Narrow" w:hAnsi="Arial Narrow" w:cs="Arial"/>
        </w:rPr>
        <w:t>ena plnění</w:t>
      </w:r>
      <w:r w:rsidR="000A30B3" w:rsidRPr="00CF26E5">
        <w:rPr>
          <w:rFonts w:ascii="Arial Narrow" w:hAnsi="Arial Narrow" w:cs="Arial"/>
        </w:rPr>
        <w:t xml:space="preserve"> dle předchozího odstavce</w:t>
      </w:r>
      <w:r w:rsidRPr="00CF26E5">
        <w:rPr>
          <w:rFonts w:ascii="Arial Narrow" w:hAnsi="Arial Narrow" w:cs="Arial"/>
        </w:rPr>
        <w:t xml:space="preserve"> </w:t>
      </w:r>
      <w:r w:rsidR="004E3EDA" w:rsidRPr="00CF26E5">
        <w:rPr>
          <w:rFonts w:ascii="Arial Narrow" w:hAnsi="Arial Narrow" w:cs="Arial"/>
        </w:rPr>
        <w:t>se</w:t>
      </w:r>
      <w:r w:rsidR="00AA67E0" w:rsidRPr="00CF26E5">
        <w:rPr>
          <w:rFonts w:ascii="Arial Narrow" w:hAnsi="Arial Narrow" w:cs="Arial"/>
        </w:rPr>
        <w:t xml:space="preserve"> </w:t>
      </w:r>
      <w:r w:rsidRPr="00CF26E5">
        <w:rPr>
          <w:rFonts w:ascii="Arial Narrow" w:hAnsi="Arial Narrow" w:cs="Arial"/>
        </w:rPr>
        <w:t>sestává</w:t>
      </w:r>
      <w:r w:rsidR="004E3EDA" w:rsidRPr="00CF26E5">
        <w:rPr>
          <w:rFonts w:ascii="Arial Narrow" w:hAnsi="Arial Narrow" w:cs="Arial"/>
        </w:rPr>
        <w:t xml:space="preserve"> </w:t>
      </w:r>
      <w:r w:rsidR="002B73EF" w:rsidRPr="00CF26E5">
        <w:rPr>
          <w:rFonts w:ascii="Arial Narrow" w:hAnsi="Arial Narrow" w:cs="Arial"/>
        </w:rPr>
        <w:t>z</w:t>
      </w:r>
      <w:r w:rsidR="000E6731" w:rsidRPr="00CF26E5">
        <w:rPr>
          <w:rFonts w:ascii="Arial Narrow" w:hAnsi="Arial Narrow" w:cs="Arial"/>
        </w:rPr>
        <w:t> cen za</w:t>
      </w:r>
      <w:r w:rsidR="002B73EF" w:rsidRPr="00CF26E5">
        <w:rPr>
          <w:rFonts w:ascii="Arial Narrow" w:hAnsi="Arial Narrow" w:cs="Arial"/>
        </w:rPr>
        <w:t> dílčí část</w:t>
      </w:r>
      <w:r w:rsidR="000E6731" w:rsidRPr="00CF26E5">
        <w:rPr>
          <w:rFonts w:ascii="Arial Narrow" w:hAnsi="Arial Narrow" w:cs="Arial"/>
        </w:rPr>
        <w:t>i plnění</w:t>
      </w:r>
      <w:r w:rsidR="002B73EF" w:rsidRPr="00CF26E5">
        <w:rPr>
          <w:rFonts w:ascii="Arial Narrow" w:hAnsi="Arial Narrow" w:cs="Arial"/>
        </w:rPr>
        <w:t>, a to</w:t>
      </w:r>
      <w:r w:rsidR="00AA67E0" w:rsidRPr="00CF26E5">
        <w:rPr>
          <w:rFonts w:ascii="Arial Narrow" w:hAnsi="Arial Narrow" w:cs="Arial"/>
        </w:rPr>
        <w:t xml:space="preserve"> ve výši</w:t>
      </w:r>
      <w:r w:rsidR="00EA23B6" w:rsidRPr="00CF26E5">
        <w:rPr>
          <w:rFonts w:ascii="Arial Narrow" w:hAnsi="Arial Narrow" w:cs="Arial"/>
        </w:rPr>
        <w:t>:</w:t>
      </w:r>
    </w:p>
    <w:p w14:paraId="08E8D11A" w14:textId="3D1FFA91" w:rsidR="005B0692" w:rsidRPr="00CF26E5" w:rsidRDefault="00E65999" w:rsidP="007E0F45">
      <w:pPr>
        <w:numPr>
          <w:ilvl w:val="1"/>
          <w:numId w:val="22"/>
        </w:numPr>
        <w:spacing w:after="0"/>
        <w:ind w:left="794"/>
        <w:rPr>
          <w:rFonts w:ascii="Arial Narrow" w:hAnsi="Arial Narrow" w:cs="Arial"/>
        </w:rPr>
      </w:pPr>
      <w:r w:rsidRPr="00CF26E5">
        <w:rPr>
          <w:rFonts w:ascii="Arial Narrow" w:hAnsi="Arial Narrow" w:cs="Arial"/>
          <w:b/>
          <w:bCs/>
        </w:rPr>
        <w:t xml:space="preserve">Cena za dodávku a implementaci </w:t>
      </w:r>
      <w:r w:rsidR="005921FB">
        <w:rPr>
          <w:rFonts w:ascii="Arial Narrow" w:hAnsi="Arial Narrow" w:cs="Arial"/>
          <w:b/>
          <w:bCs/>
        </w:rPr>
        <w:t>plnění</w:t>
      </w:r>
      <w:r w:rsidR="00612BD1" w:rsidRPr="00CF26E5">
        <w:rPr>
          <w:rFonts w:ascii="Arial Narrow" w:hAnsi="Arial Narrow" w:cs="Arial"/>
          <w:b/>
          <w:bCs/>
        </w:rPr>
        <w:t xml:space="preserve"> </w:t>
      </w:r>
      <w:r w:rsidR="00771959">
        <w:rPr>
          <w:rFonts w:ascii="Arial Narrow" w:hAnsi="Arial Narrow" w:cs="Arial"/>
          <w:b/>
          <w:bCs/>
        </w:rPr>
        <w:t>dle</w:t>
      </w:r>
      <w:r w:rsidR="00B37453" w:rsidRPr="00CF26E5">
        <w:rPr>
          <w:rFonts w:ascii="Arial Narrow" w:hAnsi="Arial Narrow" w:cs="Arial"/>
          <w:b/>
          <w:bCs/>
        </w:rPr>
        <w:t xml:space="preserve"> </w:t>
      </w:r>
    </w:p>
    <w:p w14:paraId="2F54BAB7" w14:textId="3336FA51" w:rsidR="00A04810" w:rsidRPr="00CF26E5" w:rsidRDefault="00B37453" w:rsidP="00A34FC4">
      <w:pPr>
        <w:spacing w:after="0"/>
        <w:ind w:left="794" w:firstLine="0"/>
        <w:rPr>
          <w:rFonts w:ascii="Arial Narrow" w:hAnsi="Arial Narrow" w:cs="Arial"/>
          <w:b/>
          <w:bCs/>
        </w:rPr>
      </w:pPr>
      <w:r w:rsidRPr="00CF26E5">
        <w:rPr>
          <w:rFonts w:ascii="Arial Narrow" w:hAnsi="Arial Narrow" w:cs="Arial"/>
          <w:b/>
          <w:bCs/>
        </w:rPr>
        <w:t xml:space="preserve">čl. III. odst. 1. této </w:t>
      </w:r>
      <w:r w:rsidR="00B717E1">
        <w:rPr>
          <w:rFonts w:ascii="Arial Narrow" w:hAnsi="Arial Narrow" w:cs="Arial"/>
          <w:b/>
          <w:bCs/>
        </w:rPr>
        <w:t>S</w:t>
      </w:r>
      <w:r w:rsidRPr="00CF26E5">
        <w:rPr>
          <w:rFonts w:ascii="Arial Narrow" w:hAnsi="Arial Narrow" w:cs="Arial"/>
          <w:b/>
          <w:bCs/>
        </w:rPr>
        <w:t>mlouv</w:t>
      </w:r>
      <w:r w:rsidR="005B0692" w:rsidRPr="00CF26E5">
        <w:rPr>
          <w:rFonts w:ascii="Arial Narrow" w:hAnsi="Arial Narrow" w:cs="Arial"/>
          <w:b/>
          <w:bCs/>
        </w:rPr>
        <w:t>y</w:t>
      </w:r>
      <w:r w:rsidR="00E65999" w:rsidRPr="00CF26E5">
        <w:rPr>
          <w:rFonts w:ascii="Arial Narrow" w:hAnsi="Arial Narrow" w:cs="Arial"/>
          <w:b/>
          <w:bCs/>
        </w:rPr>
        <w:tab/>
      </w:r>
      <w:r w:rsidR="00395F51" w:rsidRPr="00CF26E5">
        <w:rPr>
          <w:rFonts w:ascii="Arial Narrow" w:hAnsi="Arial Narrow" w:cs="Arial"/>
          <w:b/>
          <w:bCs/>
        </w:rPr>
        <w:tab/>
      </w:r>
      <w:r w:rsidR="00B717E1">
        <w:rPr>
          <w:rFonts w:ascii="Arial Narrow" w:hAnsi="Arial Narrow" w:cs="Arial"/>
          <w:b/>
          <w:bCs/>
        </w:rPr>
        <w:tab/>
      </w:r>
      <w:r w:rsidR="00B717E1">
        <w:rPr>
          <w:rFonts w:ascii="Arial Narrow" w:hAnsi="Arial Narrow" w:cs="Arial"/>
          <w:b/>
          <w:bCs/>
        </w:rPr>
        <w:tab/>
      </w:r>
      <w:r w:rsidR="00B717E1">
        <w:rPr>
          <w:rFonts w:ascii="Arial Narrow" w:hAnsi="Arial Narrow" w:cs="Arial"/>
          <w:b/>
          <w:bCs/>
        </w:rPr>
        <w:tab/>
      </w:r>
      <w:r w:rsidR="00AA67E0" w:rsidRPr="00CF26E5">
        <w:rPr>
          <w:rFonts w:ascii="Arial Narrow" w:hAnsi="Arial Narrow" w:cs="Arial"/>
          <w:b/>
          <w:bCs/>
          <w:highlight w:val="yellow"/>
        </w:rPr>
        <w:t>[bude doplněno]</w:t>
      </w:r>
      <w:r w:rsidR="00AA67E0" w:rsidRPr="00CF26E5">
        <w:rPr>
          <w:rFonts w:ascii="Arial Narrow" w:hAnsi="Arial Narrow" w:cs="Arial"/>
          <w:b/>
          <w:bCs/>
        </w:rPr>
        <w:t> Kč bez DPH</w:t>
      </w:r>
      <w:r w:rsidR="005C4040" w:rsidRPr="00CF26E5">
        <w:rPr>
          <w:rFonts w:ascii="Arial Narrow" w:hAnsi="Arial Narrow" w:cs="Arial"/>
          <w:b/>
          <w:bCs/>
        </w:rPr>
        <w:t>,</w:t>
      </w:r>
    </w:p>
    <w:p w14:paraId="669F4111" w14:textId="77777777" w:rsidR="002A0475" w:rsidRPr="00CF26E5" w:rsidRDefault="002A0475" w:rsidP="004A6C40">
      <w:pPr>
        <w:spacing w:after="0"/>
        <w:ind w:left="0" w:firstLine="0"/>
        <w:rPr>
          <w:rFonts w:ascii="Arial Narrow" w:hAnsi="Arial Narrow" w:cs="Arial"/>
        </w:rPr>
      </w:pPr>
    </w:p>
    <w:p w14:paraId="3904FFBD" w14:textId="77777777" w:rsidR="00771959" w:rsidRPr="00771959" w:rsidRDefault="008A20C8" w:rsidP="00B717E1">
      <w:pPr>
        <w:numPr>
          <w:ilvl w:val="1"/>
          <w:numId w:val="22"/>
        </w:numPr>
        <w:spacing w:after="0"/>
        <w:ind w:left="794"/>
        <w:rPr>
          <w:rFonts w:ascii="Arial Narrow" w:hAnsi="Arial Narrow" w:cs="Arial"/>
        </w:rPr>
      </w:pPr>
      <w:r w:rsidRPr="00CF26E5">
        <w:rPr>
          <w:rFonts w:ascii="Arial Narrow" w:hAnsi="Arial Narrow" w:cs="Arial"/>
          <w:b/>
          <w:bCs/>
        </w:rPr>
        <w:t xml:space="preserve">Cena za </w:t>
      </w:r>
      <w:r w:rsidR="00B717E1">
        <w:rPr>
          <w:rFonts w:ascii="Arial Narrow" w:hAnsi="Arial Narrow" w:cs="Arial"/>
          <w:b/>
          <w:bCs/>
        </w:rPr>
        <w:t>zajištění provozu a technické podpory</w:t>
      </w:r>
      <w:r w:rsidRPr="00CF26E5">
        <w:rPr>
          <w:rFonts w:ascii="Arial Narrow" w:hAnsi="Arial Narrow" w:cs="Arial"/>
          <w:b/>
          <w:bCs/>
        </w:rPr>
        <w:t xml:space="preserve"> (1. až </w:t>
      </w:r>
      <w:r w:rsidR="00B717E1">
        <w:rPr>
          <w:rFonts w:ascii="Arial Narrow" w:hAnsi="Arial Narrow" w:cs="Arial"/>
          <w:b/>
          <w:bCs/>
        </w:rPr>
        <w:t>84</w:t>
      </w:r>
      <w:r w:rsidRPr="00CF26E5">
        <w:rPr>
          <w:rFonts w:ascii="Arial Narrow" w:hAnsi="Arial Narrow" w:cs="Arial"/>
          <w:b/>
          <w:bCs/>
        </w:rPr>
        <w:t>. měsíc)</w:t>
      </w:r>
    </w:p>
    <w:p w14:paraId="644EDC96" w14:textId="48A7B43E" w:rsidR="00C94850" w:rsidRPr="00CF26E5" w:rsidRDefault="00771959" w:rsidP="00771959">
      <w:pPr>
        <w:spacing w:after="0"/>
        <w:ind w:left="794" w:firstLine="0"/>
        <w:rPr>
          <w:rFonts w:ascii="Arial Narrow" w:hAnsi="Arial Narrow" w:cs="Arial"/>
        </w:rPr>
      </w:pPr>
      <w:r>
        <w:rPr>
          <w:rFonts w:ascii="Arial Narrow" w:hAnsi="Arial Narrow" w:cs="Arial"/>
          <w:b/>
          <w:bCs/>
        </w:rPr>
        <w:t>dle čl. III. odst. 2 této Smlouvy</w:t>
      </w:r>
      <w:r w:rsidR="00A34FC4" w:rsidRPr="00CF26E5">
        <w:rPr>
          <w:rFonts w:ascii="Arial Narrow" w:hAnsi="Arial Narrow" w:cs="Arial"/>
          <w:b/>
          <w:bCs/>
        </w:rPr>
        <w:t xml:space="preserve"> </w:t>
      </w:r>
      <w:r w:rsidR="00C94850" w:rsidRPr="00CF26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A34FC4" w:rsidRPr="00CF26E5">
        <w:rPr>
          <w:rFonts w:ascii="Arial Narrow" w:hAnsi="Arial Narrow" w:cs="Arial"/>
          <w:b/>
          <w:bCs/>
          <w:highlight w:val="yellow"/>
        </w:rPr>
        <w:t>[bude doplněno]</w:t>
      </w:r>
      <w:r w:rsidR="00A34FC4" w:rsidRPr="00CF26E5">
        <w:rPr>
          <w:rFonts w:ascii="Arial Narrow" w:hAnsi="Arial Narrow" w:cs="Arial"/>
          <w:b/>
          <w:bCs/>
        </w:rPr>
        <w:t> Kč bez DPH</w:t>
      </w:r>
      <w:r w:rsidR="00A34FC4" w:rsidRPr="00CF26E5">
        <w:rPr>
          <w:rFonts w:ascii="Arial Narrow" w:hAnsi="Arial Narrow" w:cs="Arial"/>
        </w:rPr>
        <w:t xml:space="preserve">, </w:t>
      </w:r>
    </w:p>
    <w:p w14:paraId="5C676B4D" w14:textId="3AC75E24" w:rsidR="00A34FC4" w:rsidRPr="00CF26E5" w:rsidRDefault="00A34FC4" w:rsidP="00B717E1">
      <w:pPr>
        <w:numPr>
          <w:ilvl w:val="2"/>
          <w:numId w:val="22"/>
        </w:numPr>
        <w:spacing w:after="0"/>
        <w:ind w:left="1276" w:hanging="425"/>
        <w:rPr>
          <w:rFonts w:ascii="Arial Narrow" w:hAnsi="Arial Narrow" w:cs="Arial"/>
        </w:rPr>
      </w:pPr>
      <w:r w:rsidRPr="00CF26E5">
        <w:rPr>
          <w:rFonts w:ascii="Arial Narrow" w:hAnsi="Arial Narrow" w:cs="Arial"/>
        </w:rPr>
        <w:t>tj. plnění</w:t>
      </w:r>
      <w:r w:rsidR="00B717E1">
        <w:rPr>
          <w:rFonts w:ascii="Arial Narrow" w:hAnsi="Arial Narrow" w:cs="Arial"/>
        </w:rPr>
        <w:t xml:space="preserve"> za 1 kalendářní měsíc </w:t>
      </w:r>
      <w:r w:rsidRPr="00CF26E5">
        <w:rPr>
          <w:rFonts w:ascii="Arial Narrow" w:hAnsi="Arial Narrow" w:cs="Arial"/>
        </w:rPr>
        <w:t xml:space="preserve">činí </w:t>
      </w:r>
      <w:r w:rsidR="00C94850" w:rsidRPr="00CF26E5">
        <w:rPr>
          <w:rFonts w:ascii="Arial Narrow" w:hAnsi="Arial Narrow" w:cs="Arial"/>
        </w:rPr>
        <w:tab/>
      </w:r>
      <w:r w:rsidR="00B717E1">
        <w:rPr>
          <w:rFonts w:ascii="Arial Narrow" w:hAnsi="Arial Narrow" w:cs="Arial"/>
        </w:rPr>
        <w:tab/>
      </w:r>
      <w:r w:rsidR="00B717E1">
        <w:rPr>
          <w:rFonts w:ascii="Arial Narrow" w:hAnsi="Arial Narrow" w:cs="Arial"/>
        </w:rPr>
        <w:tab/>
      </w:r>
      <w:r w:rsidR="00834E65" w:rsidRPr="00CF26E5">
        <w:rPr>
          <w:rFonts w:ascii="Arial Narrow" w:hAnsi="Arial Narrow" w:cs="Arial"/>
          <w:highlight w:val="yellow"/>
        </w:rPr>
        <w:t>[bude doplněno]</w:t>
      </w:r>
      <w:r w:rsidR="00834E65" w:rsidRPr="00CF26E5">
        <w:rPr>
          <w:rFonts w:ascii="Arial Narrow" w:hAnsi="Arial Narrow" w:cs="Arial"/>
        </w:rPr>
        <w:t> Kč bez DPH</w:t>
      </w:r>
      <w:r w:rsidR="00CF67A3" w:rsidRPr="00CF26E5">
        <w:rPr>
          <w:rFonts w:ascii="Arial Narrow" w:hAnsi="Arial Narrow" w:cs="Arial"/>
        </w:rPr>
        <w:t>,</w:t>
      </w:r>
    </w:p>
    <w:p w14:paraId="244ABD58" w14:textId="77777777" w:rsidR="0055174F" w:rsidRPr="00CF26E5" w:rsidRDefault="0055174F" w:rsidP="00395F51">
      <w:pPr>
        <w:spacing w:after="0"/>
        <w:ind w:left="0" w:firstLine="0"/>
        <w:rPr>
          <w:rFonts w:ascii="Arial Narrow" w:hAnsi="Arial Narrow" w:cs="Arial"/>
        </w:rPr>
      </w:pPr>
    </w:p>
    <w:p w14:paraId="30ECF54D" w14:textId="0182092E" w:rsidR="00917836" w:rsidRPr="00CF26E5" w:rsidRDefault="00917836" w:rsidP="007E0F45">
      <w:pPr>
        <w:numPr>
          <w:ilvl w:val="0"/>
          <w:numId w:val="22"/>
        </w:numPr>
        <w:spacing w:after="150"/>
        <w:rPr>
          <w:rFonts w:ascii="Arial Narrow" w:hAnsi="Arial Narrow" w:cs="Arial"/>
        </w:rPr>
      </w:pPr>
      <w:r w:rsidRPr="00CF26E5">
        <w:rPr>
          <w:rFonts w:ascii="Arial Narrow" w:hAnsi="Arial Narrow" w:cs="Arial"/>
        </w:rPr>
        <w:t xml:space="preserve">Výše cen za jednotlivé </w:t>
      </w:r>
      <w:r w:rsidR="00474712" w:rsidRPr="00CF26E5">
        <w:rPr>
          <w:rFonts w:ascii="Arial Narrow" w:hAnsi="Arial Narrow" w:cs="Arial"/>
        </w:rPr>
        <w:t>položky</w:t>
      </w:r>
      <w:r w:rsidRPr="00CF26E5">
        <w:rPr>
          <w:rFonts w:ascii="Arial Narrow" w:hAnsi="Arial Narrow" w:cs="Arial"/>
        </w:rPr>
        <w:t xml:space="preserve"> plnění je </w:t>
      </w:r>
      <w:r w:rsidR="00474712" w:rsidRPr="00CF26E5">
        <w:rPr>
          <w:rFonts w:ascii="Arial Narrow" w:hAnsi="Arial Narrow" w:cs="Arial"/>
        </w:rPr>
        <w:t>uvedena</w:t>
      </w:r>
      <w:r w:rsidRPr="00CF26E5">
        <w:rPr>
          <w:rFonts w:ascii="Arial Narrow" w:hAnsi="Arial Narrow" w:cs="Arial"/>
        </w:rPr>
        <w:t xml:space="preserve"> v příloze č. </w:t>
      </w:r>
      <w:r w:rsidR="005B1C2F">
        <w:rPr>
          <w:rFonts w:ascii="Arial Narrow" w:hAnsi="Arial Narrow" w:cs="Arial"/>
        </w:rPr>
        <w:t>3</w:t>
      </w:r>
      <w:r w:rsidRPr="00CF26E5">
        <w:rPr>
          <w:rFonts w:ascii="Arial Narrow" w:hAnsi="Arial Narrow" w:cs="Arial"/>
        </w:rPr>
        <w:t xml:space="preserve"> této Smlouvy.</w:t>
      </w:r>
      <w:r w:rsidR="008217AB" w:rsidRPr="00CF26E5">
        <w:rPr>
          <w:rFonts w:ascii="Arial Narrow" w:hAnsi="Arial Narrow" w:cs="Arial"/>
        </w:rPr>
        <w:t xml:space="preserve"> Za správnost stanovení sazby DPH a výše DPH odpovídá Dodavatel. Sazba DPH a výše DPH bude na faktuře Dodavatele stanovena vždy v aktuálně platné výši.</w:t>
      </w:r>
    </w:p>
    <w:p w14:paraId="711A5E5A" w14:textId="34BAF1BD"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Cena plnění bude hrazena po částech, a to</w:t>
      </w:r>
      <w:r w:rsidR="00CF0EE0" w:rsidRPr="00CF26E5">
        <w:rPr>
          <w:rFonts w:ascii="Arial Narrow" w:hAnsi="Arial Narrow" w:cs="Arial"/>
        </w:rPr>
        <w:t xml:space="preserve"> následovně</w:t>
      </w:r>
      <w:r w:rsidRPr="00CF26E5">
        <w:rPr>
          <w:rFonts w:ascii="Arial Narrow" w:hAnsi="Arial Narrow" w:cs="Arial"/>
        </w:rPr>
        <w:t>:</w:t>
      </w:r>
    </w:p>
    <w:p w14:paraId="72D20CF0" w14:textId="102C7306" w:rsidR="00146D01" w:rsidRPr="00CF26E5" w:rsidRDefault="00917836" w:rsidP="007E0F45">
      <w:pPr>
        <w:numPr>
          <w:ilvl w:val="1"/>
          <w:numId w:val="22"/>
        </w:numPr>
        <w:spacing w:after="150"/>
        <w:rPr>
          <w:rFonts w:ascii="Arial Narrow" w:hAnsi="Arial Narrow" w:cs="Arial"/>
        </w:rPr>
      </w:pPr>
      <w:r w:rsidRPr="00CF26E5">
        <w:rPr>
          <w:rFonts w:ascii="Arial Narrow" w:hAnsi="Arial Narrow" w:cs="Arial"/>
        </w:rPr>
        <w:t>C</w:t>
      </w:r>
      <w:r w:rsidR="00AA33B3" w:rsidRPr="00CF26E5">
        <w:rPr>
          <w:rFonts w:ascii="Arial Narrow" w:hAnsi="Arial Narrow" w:cs="Arial"/>
        </w:rPr>
        <w:t>ena</w:t>
      </w:r>
      <w:r w:rsidR="009F29DC" w:rsidRPr="00CF26E5">
        <w:rPr>
          <w:rFonts w:ascii="Arial Narrow" w:hAnsi="Arial Narrow" w:cs="Arial"/>
        </w:rPr>
        <w:t xml:space="preserve"> dílčí části </w:t>
      </w:r>
      <w:r w:rsidRPr="00CF26E5">
        <w:rPr>
          <w:rFonts w:ascii="Arial Narrow" w:hAnsi="Arial Narrow" w:cs="Arial"/>
        </w:rPr>
        <w:t>plnění</w:t>
      </w:r>
      <w:r w:rsidR="009F29DC" w:rsidRPr="00CF26E5">
        <w:rPr>
          <w:rFonts w:ascii="Arial Narrow" w:hAnsi="Arial Narrow" w:cs="Arial"/>
        </w:rPr>
        <w:t xml:space="preserve"> </w:t>
      </w:r>
      <w:r w:rsidR="009C7A70" w:rsidRPr="00CF26E5">
        <w:rPr>
          <w:rFonts w:ascii="Arial Narrow" w:hAnsi="Arial Narrow" w:cs="Arial"/>
        </w:rPr>
        <w:t xml:space="preserve">dle </w:t>
      </w:r>
      <w:r w:rsidR="00B27E51" w:rsidRPr="00CF26E5">
        <w:rPr>
          <w:rFonts w:ascii="Arial Narrow" w:hAnsi="Arial Narrow" w:cs="Arial"/>
        </w:rPr>
        <w:t>čl. VI. odst. 2.1.</w:t>
      </w:r>
      <w:r w:rsidR="00AA33B3" w:rsidRPr="00CF26E5">
        <w:rPr>
          <w:rFonts w:ascii="Arial Narrow" w:hAnsi="Arial Narrow" w:cs="Arial"/>
        </w:rPr>
        <w:t xml:space="preserve"> </w:t>
      </w:r>
      <w:r w:rsidR="005B3F49" w:rsidRPr="00CF26E5">
        <w:rPr>
          <w:rFonts w:ascii="Arial Narrow" w:hAnsi="Arial Narrow" w:cs="Arial"/>
        </w:rPr>
        <w:t xml:space="preserve">této Smlouvy </w:t>
      </w:r>
      <w:r w:rsidR="004B7311" w:rsidRPr="00CF26E5">
        <w:rPr>
          <w:rFonts w:ascii="Arial Narrow" w:hAnsi="Arial Narrow" w:cs="Arial"/>
        </w:rPr>
        <w:t>bude uhrazena</w:t>
      </w:r>
      <w:r w:rsidR="005C3D27" w:rsidRPr="00CF26E5">
        <w:rPr>
          <w:rFonts w:ascii="Arial Narrow" w:hAnsi="Arial Narrow" w:cs="Arial"/>
        </w:rPr>
        <w:t xml:space="preserve"> </w:t>
      </w:r>
      <w:r w:rsidR="005C3D27" w:rsidRPr="00CF26E5">
        <w:rPr>
          <w:rFonts w:ascii="Arial Narrow" w:hAnsi="Arial Narrow" w:cs="Arial"/>
          <w:b/>
          <w:bCs/>
        </w:rPr>
        <w:t>jednorázově</w:t>
      </w:r>
      <w:r w:rsidR="004B7311" w:rsidRPr="00CF26E5">
        <w:rPr>
          <w:rFonts w:ascii="Arial Narrow" w:hAnsi="Arial Narrow" w:cs="Arial"/>
        </w:rPr>
        <w:t>,</w:t>
      </w:r>
      <w:r w:rsidR="009F29DC" w:rsidRPr="00CF26E5">
        <w:rPr>
          <w:rFonts w:ascii="Arial Narrow" w:hAnsi="Arial Narrow" w:cs="Arial"/>
        </w:rPr>
        <w:t xml:space="preserve"> a to </w:t>
      </w:r>
      <w:r w:rsidR="00E9097C" w:rsidRPr="00CF26E5">
        <w:rPr>
          <w:rFonts w:ascii="Arial Narrow" w:hAnsi="Arial Narrow" w:cs="Arial"/>
        </w:rPr>
        <w:t>po předání a převzetí plnění a podpisu protokolu dle čl. V. odst. 10. této Smlouvy Objednatelem. Datem uskutečnění zdanitelného plnění je den podpisu protokolu o předání a převzetí předmětu plnění Objednatelem.</w:t>
      </w:r>
    </w:p>
    <w:p w14:paraId="0252B585" w14:textId="77777777" w:rsidR="00804D3F" w:rsidRDefault="005C3D27" w:rsidP="004D3C78">
      <w:pPr>
        <w:numPr>
          <w:ilvl w:val="1"/>
          <w:numId w:val="22"/>
        </w:numPr>
        <w:spacing w:after="150"/>
        <w:rPr>
          <w:rFonts w:ascii="Arial Narrow" w:hAnsi="Arial Narrow" w:cs="Arial"/>
        </w:rPr>
      </w:pPr>
      <w:r w:rsidRPr="00CF26E5">
        <w:rPr>
          <w:rFonts w:ascii="Arial Narrow" w:hAnsi="Arial Narrow" w:cs="Arial"/>
        </w:rPr>
        <w:t xml:space="preserve">Cena dílčí části plnění </w:t>
      </w:r>
      <w:r w:rsidR="00E50C78" w:rsidRPr="00CF26E5">
        <w:rPr>
          <w:rFonts w:ascii="Arial Narrow" w:hAnsi="Arial Narrow" w:cs="Arial"/>
        </w:rPr>
        <w:t>dle čl. VI. odst. 2.</w:t>
      </w:r>
      <w:r w:rsidR="005B1C2F">
        <w:rPr>
          <w:rFonts w:ascii="Arial Narrow" w:hAnsi="Arial Narrow" w:cs="Arial"/>
        </w:rPr>
        <w:t>2</w:t>
      </w:r>
      <w:r w:rsidR="00E50C78" w:rsidRPr="00CF26E5">
        <w:rPr>
          <w:rFonts w:ascii="Arial Narrow" w:hAnsi="Arial Narrow" w:cs="Arial"/>
        </w:rPr>
        <w:t xml:space="preserve">. této Smlouvy </w:t>
      </w:r>
      <w:r w:rsidRPr="00CF26E5">
        <w:rPr>
          <w:rFonts w:ascii="Arial Narrow" w:hAnsi="Arial Narrow" w:cs="Arial"/>
        </w:rPr>
        <w:t xml:space="preserve">bude hrazena </w:t>
      </w:r>
      <w:r w:rsidR="00E50C78" w:rsidRPr="00CF26E5">
        <w:rPr>
          <w:rFonts w:ascii="Arial Narrow" w:hAnsi="Arial Narrow" w:cs="Arial"/>
        </w:rPr>
        <w:t xml:space="preserve">postupně </w:t>
      </w:r>
      <w:r w:rsidR="00562584" w:rsidRPr="00CF26E5">
        <w:rPr>
          <w:rFonts w:ascii="Arial Narrow" w:hAnsi="Arial Narrow" w:cs="Arial"/>
          <w:b/>
          <w:bCs/>
        </w:rPr>
        <w:t>v pravidelných</w:t>
      </w:r>
      <w:r w:rsidR="00834861" w:rsidRPr="00CF26E5">
        <w:rPr>
          <w:rFonts w:ascii="Arial Narrow" w:hAnsi="Arial Narrow" w:cs="Arial"/>
          <w:b/>
          <w:bCs/>
        </w:rPr>
        <w:t xml:space="preserve"> </w:t>
      </w:r>
      <w:r w:rsidR="005B1C2F">
        <w:rPr>
          <w:rFonts w:ascii="Arial Narrow" w:hAnsi="Arial Narrow" w:cs="Arial"/>
          <w:b/>
          <w:bCs/>
        </w:rPr>
        <w:t>měsíčních</w:t>
      </w:r>
      <w:r w:rsidR="00FA3C2C" w:rsidRPr="00CF26E5">
        <w:rPr>
          <w:rFonts w:ascii="Arial Narrow" w:hAnsi="Arial Narrow" w:cs="Arial"/>
          <w:b/>
          <w:bCs/>
        </w:rPr>
        <w:t xml:space="preserve"> </w:t>
      </w:r>
      <w:r w:rsidR="001C1808" w:rsidRPr="00CF26E5">
        <w:rPr>
          <w:rFonts w:ascii="Arial Narrow" w:hAnsi="Arial Narrow" w:cs="Arial"/>
          <w:b/>
          <w:bCs/>
        </w:rPr>
        <w:t xml:space="preserve">paušálních </w:t>
      </w:r>
      <w:r w:rsidR="00834861" w:rsidRPr="00CF26E5">
        <w:rPr>
          <w:rFonts w:ascii="Arial Narrow" w:hAnsi="Arial Narrow" w:cs="Arial"/>
          <w:b/>
          <w:bCs/>
        </w:rPr>
        <w:t>platbách</w:t>
      </w:r>
      <w:r w:rsidR="00834861" w:rsidRPr="00CF26E5">
        <w:rPr>
          <w:rFonts w:ascii="Arial Narrow" w:hAnsi="Arial Narrow" w:cs="Arial"/>
        </w:rPr>
        <w:t>, ve</w:t>
      </w:r>
      <w:r w:rsidRPr="00CF26E5">
        <w:rPr>
          <w:rFonts w:ascii="Arial Narrow" w:hAnsi="Arial Narrow" w:cs="Arial"/>
        </w:rPr>
        <w:t xml:space="preserve"> výši</w:t>
      </w:r>
      <w:r w:rsidR="00834861" w:rsidRPr="00CF26E5">
        <w:rPr>
          <w:rFonts w:ascii="Arial Narrow" w:hAnsi="Arial Narrow" w:cs="Arial"/>
        </w:rPr>
        <w:t xml:space="preserve"> </w:t>
      </w:r>
      <w:r w:rsidR="00562584" w:rsidRPr="00CF26E5">
        <w:rPr>
          <w:rFonts w:ascii="Arial Narrow" w:hAnsi="Arial Narrow" w:cs="Arial"/>
        </w:rPr>
        <w:t xml:space="preserve">podílu </w:t>
      </w:r>
      <w:r w:rsidR="000A17A4" w:rsidRPr="00CF26E5">
        <w:rPr>
          <w:rFonts w:ascii="Arial Narrow" w:hAnsi="Arial Narrow" w:cs="Arial"/>
        </w:rPr>
        <w:t xml:space="preserve">připadajícího na </w:t>
      </w:r>
      <w:r w:rsidR="005B1C2F">
        <w:rPr>
          <w:rFonts w:ascii="Arial Narrow" w:hAnsi="Arial Narrow" w:cs="Arial"/>
        </w:rPr>
        <w:t>měsíční</w:t>
      </w:r>
      <w:r w:rsidR="000A17A4" w:rsidRPr="00CF26E5">
        <w:rPr>
          <w:rFonts w:ascii="Arial Narrow" w:hAnsi="Arial Narrow" w:cs="Arial"/>
        </w:rPr>
        <w:t xml:space="preserve"> plnění</w:t>
      </w:r>
      <w:r w:rsidR="00F557B8" w:rsidRPr="00CF26E5">
        <w:rPr>
          <w:rFonts w:ascii="Arial Narrow" w:hAnsi="Arial Narrow" w:cs="Arial"/>
        </w:rPr>
        <w:t xml:space="preserve"> dle odst. 2.</w:t>
      </w:r>
      <w:r w:rsidR="005B1C2F">
        <w:rPr>
          <w:rFonts w:ascii="Arial Narrow" w:hAnsi="Arial Narrow" w:cs="Arial"/>
        </w:rPr>
        <w:t>2</w:t>
      </w:r>
      <w:r w:rsidR="00F557B8" w:rsidRPr="00CF26E5">
        <w:rPr>
          <w:rFonts w:ascii="Arial Narrow" w:hAnsi="Arial Narrow" w:cs="Arial"/>
        </w:rPr>
        <w:t>.1</w:t>
      </w:r>
      <w:r w:rsidR="001658A4" w:rsidRPr="00CF26E5">
        <w:rPr>
          <w:rFonts w:ascii="Arial Narrow" w:hAnsi="Arial Narrow" w:cs="Arial"/>
        </w:rPr>
        <w:t>.</w:t>
      </w:r>
      <w:r w:rsidR="00851E89" w:rsidRPr="00CF26E5">
        <w:rPr>
          <w:rFonts w:ascii="Arial Narrow" w:hAnsi="Arial Narrow" w:cs="Arial"/>
        </w:rPr>
        <w:t xml:space="preserve"> </w:t>
      </w:r>
      <w:r w:rsidR="003B4F25" w:rsidRPr="00CF26E5">
        <w:rPr>
          <w:rFonts w:ascii="Arial Narrow" w:hAnsi="Arial Narrow" w:cs="Arial"/>
        </w:rPr>
        <w:t>tohoto článku Smlouvy</w:t>
      </w:r>
      <w:r w:rsidR="000A17A4" w:rsidRPr="00CF26E5">
        <w:rPr>
          <w:rFonts w:ascii="Arial Narrow" w:hAnsi="Arial Narrow" w:cs="Arial"/>
        </w:rPr>
        <w:t xml:space="preserve">, a to </w:t>
      </w:r>
      <w:r w:rsidR="00236D81">
        <w:rPr>
          <w:rFonts w:ascii="Arial Narrow" w:hAnsi="Arial Narrow" w:cs="Arial"/>
        </w:rPr>
        <w:t>za</w:t>
      </w:r>
      <w:r w:rsidR="00F35FD6">
        <w:rPr>
          <w:rFonts w:ascii="Arial Narrow" w:hAnsi="Arial Narrow" w:cs="Arial"/>
        </w:rPr>
        <w:t xml:space="preserve"> služby poskytnuté Dodavatelem v příslušném </w:t>
      </w:r>
      <w:r w:rsidR="005B1C2F">
        <w:rPr>
          <w:rFonts w:ascii="Arial Narrow" w:hAnsi="Arial Narrow" w:cs="Arial"/>
        </w:rPr>
        <w:t>kalendářní</w:t>
      </w:r>
      <w:r w:rsidR="00F35FD6">
        <w:rPr>
          <w:rFonts w:ascii="Arial Narrow" w:hAnsi="Arial Narrow" w:cs="Arial"/>
        </w:rPr>
        <w:t>m</w:t>
      </w:r>
      <w:r w:rsidR="00307942">
        <w:rPr>
          <w:rFonts w:ascii="Arial Narrow" w:hAnsi="Arial Narrow" w:cs="Arial"/>
        </w:rPr>
        <w:t xml:space="preserve"> měsíc</w:t>
      </w:r>
      <w:r w:rsidR="00F35FD6">
        <w:rPr>
          <w:rFonts w:ascii="Arial Narrow" w:hAnsi="Arial Narrow" w:cs="Arial"/>
        </w:rPr>
        <w:t>i</w:t>
      </w:r>
      <w:r w:rsidR="005B5E41" w:rsidRPr="00CF26E5">
        <w:rPr>
          <w:rFonts w:ascii="Arial Narrow" w:hAnsi="Arial Narrow" w:cs="Arial"/>
        </w:rPr>
        <w:t xml:space="preserve">. </w:t>
      </w:r>
      <w:r w:rsidR="00F35FD6" w:rsidRPr="00CF26E5">
        <w:rPr>
          <w:rFonts w:ascii="Arial Narrow" w:hAnsi="Arial Narrow" w:cs="Arial"/>
        </w:rPr>
        <w:t xml:space="preserve">Datem uskutečnění zdanitelného plnění je </w:t>
      </w:r>
      <w:r w:rsidR="00F35FD6">
        <w:rPr>
          <w:rFonts w:ascii="Arial Narrow" w:hAnsi="Arial Narrow" w:cs="Arial"/>
        </w:rPr>
        <w:t>poslední den příslušného kalendářního měsíce</w:t>
      </w:r>
      <w:r w:rsidR="00F35FD6" w:rsidRPr="00CF26E5">
        <w:rPr>
          <w:rFonts w:ascii="Arial Narrow" w:hAnsi="Arial Narrow" w:cs="Arial"/>
        </w:rPr>
        <w:t>.</w:t>
      </w:r>
      <w:r w:rsidR="00771959">
        <w:rPr>
          <w:rFonts w:ascii="Arial Narrow" w:hAnsi="Arial Narrow" w:cs="Arial"/>
        </w:rPr>
        <w:t xml:space="preserve"> </w:t>
      </w:r>
    </w:p>
    <w:p w14:paraId="7CFBDC37" w14:textId="3A0A57DA" w:rsidR="00F35FD6" w:rsidRDefault="00771959" w:rsidP="00804D3F">
      <w:pPr>
        <w:spacing w:after="150"/>
        <w:ind w:left="792" w:firstLine="0"/>
        <w:rPr>
          <w:rFonts w:ascii="Arial Narrow" w:hAnsi="Arial Narrow" w:cs="Arial"/>
        </w:rPr>
      </w:pPr>
      <w:r>
        <w:rPr>
          <w:rFonts w:ascii="Arial Narrow" w:hAnsi="Arial Narrow" w:cs="Arial"/>
        </w:rPr>
        <w:t>Bude-li část plnění dle čl. III. odst. 2</w:t>
      </w:r>
      <w:r w:rsidR="00804D3F">
        <w:rPr>
          <w:rFonts w:ascii="Arial Narrow" w:hAnsi="Arial Narrow" w:cs="Arial"/>
        </w:rPr>
        <w:t>.</w:t>
      </w:r>
      <w:r>
        <w:rPr>
          <w:rFonts w:ascii="Arial Narrow" w:hAnsi="Arial Narrow" w:cs="Arial"/>
        </w:rPr>
        <w:t xml:space="preserve"> této Smlouvy poskytována pouze po část příslušného kalendářního měsíce, přísluší Dodavateli cena dle odst. 2.2.</w:t>
      </w:r>
      <w:r w:rsidR="00155151">
        <w:rPr>
          <w:rFonts w:ascii="Arial Narrow" w:hAnsi="Arial Narrow" w:cs="Arial"/>
        </w:rPr>
        <w:t>1.</w:t>
      </w:r>
      <w:r>
        <w:rPr>
          <w:rFonts w:ascii="Arial Narrow" w:hAnsi="Arial Narrow" w:cs="Arial"/>
        </w:rPr>
        <w:t xml:space="preserve"> tohoto článku Smlouvy poměrně snížená o nerea</w:t>
      </w:r>
      <w:r w:rsidR="003E434E">
        <w:rPr>
          <w:rFonts w:ascii="Arial Narrow" w:hAnsi="Arial Narrow" w:cs="Arial"/>
        </w:rPr>
        <w:t>lizovanou část měsíce (1 kalendářní den</w:t>
      </w:r>
      <w:r w:rsidR="00155151">
        <w:rPr>
          <w:rFonts w:ascii="Arial Narrow" w:hAnsi="Arial Narrow" w:cs="Arial"/>
        </w:rPr>
        <w:t xml:space="preserve"> = 1/30 ceny dle odst. 2.2.1. tohoto článku Smlouvy).</w:t>
      </w:r>
    </w:p>
    <w:p w14:paraId="0FBACDF7" w14:textId="623F3D27" w:rsidR="00AA33B3" w:rsidRPr="00CF26E5" w:rsidRDefault="00572AD0" w:rsidP="007E0F45">
      <w:pPr>
        <w:numPr>
          <w:ilvl w:val="0"/>
          <w:numId w:val="22"/>
        </w:numPr>
        <w:spacing w:after="150"/>
        <w:rPr>
          <w:rFonts w:ascii="Arial Narrow" w:hAnsi="Arial Narrow" w:cs="Arial"/>
        </w:rPr>
      </w:pPr>
      <w:r w:rsidRPr="00CF26E5">
        <w:rPr>
          <w:rFonts w:ascii="Arial Narrow" w:hAnsi="Arial Narrow" w:cs="Arial"/>
        </w:rPr>
        <w:lastRenderedPageBreak/>
        <w:t xml:space="preserve">Dodavatel </w:t>
      </w:r>
      <w:r w:rsidR="00AA33B3" w:rsidRPr="00CF26E5">
        <w:rPr>
          <w:rFonts w:ascii="Arial Narrow" w:hAnsi="Arial Narrow" w:cs="Arial"/>
        </w:rPr>
        <w:t xml:space="preserve">vystaví Objednateli </w:t>
      </w:r>
      <w:r w:rsidR="00EF3009" w:rsidRPr="00CF26E5">
        <w:rPr>
          <w:rFonts w:ascii="Arial Narrow" w:hAnsi="Arial Narrow" w:cs="Arial"/>
        </w:rPr>
        <w:t>daňový doklad (</w:t>
      </w:r>
      <w:r w:rsidR="00AA33B3" w:rsidRPr="00CF26E5">
        <w:rPr>
          <w:rFonts w:ascii="Arial Narrow" w:hAnsi="Arial Narrow" w:cs="Arial"/>
        </w:rPr>
        <w:t>fakturu</w:t>
      </w:r>
      <w:r w:rsidR="00EF3009" w:rsidRPr="00CF26E5">
        <w:rPr>
          <w:rFonts w:ascii="Arial Narrow" w:hAnsi="Arial Narrow" w:cs="Arial"/>
        </w:rPr>
        <w:t xml:space="preserve">) na plnění v souladu s odst. </w:t>
      </w:r>
      <w:r w:rsidR="00D429D1" w:rsidRPr="00CF26E5">
        <w:rPr>
          <w:rFonts w:ascii="Arial Narrow" w:hAnsi="Arial Narrow" w:cs="Arial"/>
        </w:rPr>
        <w:t>4</w:t>
      </w:r>
      <w:r w:rsidR="00EF3009" w:rsidRPr="00CF26E5">
        <w:rPr>
          <w:rFonts w:ascii="Arial Narrow" w:hAnsi="Arial Narrow" w:cs="Arial"/>
        </w:rPr>
        <w:t>.</w:t>
      </w:r>
      <w:r w:rsidR="00F40932" w:rsidRPr="00CF26E5">
        <w:rPr>
          <w:rFonts w:ascii="Arial Narrow" w:hAnsi="Arial Narrow" w:cs="Arial"/>
        </w:rPr>
        <w:t xml:space="preserve"> </w:t>
      </w:r>
      <w:r w:rsidR="00EF3009" w:rsidRPr="00CF26E5">
        <w:rPr>
          <w:rFonts w:ascii="Arial Narrow" w:hAnsi="Arial Narrow" w:cs="Arial"/>
        </w:rPr>
        <w:t>tohoto článku Smlouvy</w:t>
      </w:r>
      <w:r w:rsidR="00F35FD6">
        <w:rPr>
          <w:rFonts w:ascii="Arial Narrow" w:hAnsi="Arial Narrow" w:cs="Arial"/>
        </w:rPr>
        <w:t xml:space="preserve">, a to do 5 pracovních dnů </w:t>
      </w:r>
      <w:r w:rsidR="006D2DC3">
        <w:rPr>
          <w:rFonts w:ascii="Arial Narrow" w:hAnsi="Arial Narrow" w:cs="Arial"/>
        </w:rPr>
        <w:t>od data uskutečnění zdanitelného plnění</w:t>
      </w:r>
      <w:r w:rsidR="00AA33B3" w:rsidRPr="00CF26E5">
        <w:rPr>
          <w:rFonts w:ascii="Arial Narrow" w:hAnsi="Arial Narrow" w:cs="Arial"/>
        </w:rPr>
        <w:t xml:space="preserve">. Minimální doba splatnosti faktury vystavené ze strany </w:t>
      </w:r>
      <w:r w:rsidR="00EF3009" w:rsidRPr="00CF26E5">
        <w:rPr>
          <w:rFonts w:ascii="Arial Narrow" w:hAnsi="Arial Narrow" w:cs="Arial"/>
        </w:rPr>
        <w:t xml:space="preserve">Dodavatele </w:t>
      </w:r>
      <w:r w:rsidR="00AA33B3" w:rsidRPr="00CF26E5">
        <w:rPr>
          <w:rFonts w:ascii="Arial Narrow" w:hAnsi="Arial Narrow" w:cs="Arial"/>
        </w:rPr>
        <w:t>bude činit 30 dní od doručení</w:t>
      </w:r>
      <w:r w:rsidR="00EF3009" w:rsidRPr="00CF26E5">
        <w:rPr>
          <w:rFonts w:ascii="Arial Narrow" w:hAnsi="Arial Narrow" w:cs="Arial"/>
        </w:rPr>
        <w:t xml:space="preserve"> faktury Objednateli</w:t>
      </w:r>
      <w:r w:rsidR="00AA33B3" w:rsidRPr="00CF26E5">
        <w:rPr>
          <w:rFonts w:ascii="Arial Narrow" w:hAnsi="Arial Narrow" w:cs="Arial"/>
        </w:rPr>
        <w:t xml:space="preserve">. Faktura bude splňovat náležitosti účetního dokladu podle zákona č. 563/1991 Sb., o účetnictví, ve znění pozdějších předpisů, a daňového dokladu </w:t>
      </w:r>
      <w:r w:rsidR="00EF3009" w:rsidRPr="00CF26E5">
        <w:rPr>
          <w:rFonts w:ascii="Arial Narrow" w:hAnsi="Arial Narrow" w:cs="Arial"/>
        </w:rPr>
        <w:t>po</w:t>
      </w:r>
      <w:r w:rsidR="00AA33B3" w:rsidRPr="00CF26E5">
        <w:rPr>
          <w:rFonts w:ascii="Arial Narrow" w:hAnsi="Arial Narrow" w:cs="Arial"/>
        </w:rPr>
        <w:t>dle zákona č. 235/2004 Sb., o dani z přidané hodnoty</w:t>
      </w:r>
      <w:r w:rsidR="00EF3009" w:rsidRPr="00CF26E5">
        <w:rPr>
          <w:rFonts w:ascii="Arial Narrow" w:hAnsi="Arial Narrow" w:cs="Arial"/>
        </w:rPr>
        <w:t>, ve znění pozdějších předpisů</w:t>
      </w:r>
      <w:r w:rsidR="00AA33B3" w:rsidRPr="00CF26E5">
        <w:rPr>
          <w:rFonts w:ascii="Arial Narrow" w:hAnsi="Arial Narrow" w:cs="Arial"/>
        </w:rPr>
        <w:t>.</w:t>
      </w:r>
    </w:p>
    <w:p w14:paraId="0C7C3A40" w14:textId="0525536A" w:rsidR="00AA33B3" w:rsidRPr="0037463B" w:rsidRDefault="00040A76" w:rsidP="007E0F45">
      <w:pPr>
        <w:numPr>
          <w:ilvl w:val="0"/>
          <w:numId w:val="22"/>
        </w:numPr>
        <w:spacing w:after="150"/>
        <w:rPr>
          <w:rFonts w:ascii="Arial Narrow" w:hAnsi="Arial Narrow" w:cs="Arial"/>
        </w:rPr>
      </w:pPr>
      <w:r w:rsidRPr="0037463B">
        <w:rPr>
          <w:rFonts w:ascii="Arial Narrow" w:hAnsi="Arial Narrow" w:cs="Arial"/>
        </w:rPr>
        <w:t>Dodavatel</w:t>
      </w:r>
      <w:r w:rsidR="00AA33B3" w:rsidRPr="0037463B">
        <w:rPr>
          <w:rFonts w:ascii="Arial Narrow" w:hAnsi="Arial Narrow" w:cs="Arial"/>
        </w:rPr>
        <w:t xml:space="preserve"> je povinen vystavit a předat veškeré </w:t>
      </w:r>
      <w:r w:rsidR="002439A0" w:rsidRPr="0037463B">
        <w:rPr>
          <w:rFonts w:ascii="Arial Narrow" w:hAnsi="Arial Narrow" w:cs="Arial"/>
        </w:rPr>
        <w:t>faktury</w:t>
      </w:r>
      <w:r w:rsidR="00AA33B3" w:rsidRPr="0037463B">
        <w:rPr>
          <w:rFonts w:ascii="Arial Narrow" w:hAnsi="Arial Narrow" w:cs="Arial"/>
        </w:rPr>
        <w:t xml:space="preserve"> v elektronickém formátu PDF, a</w:t>
      </w:r>
      <w:r w:rsidR="002439A0" w:rsidRPr="0037463B">
        <w:rPr>
          <w:rFonts w:ascii="Arial Narrow" w:hAnsi="Arial Narrow" w:cs="Arial"/>
        </w:rPr>
        <w:t xml:space="preserve"> </w:t>
      </w:r>
      <w:r w:rsidR="00AA33B3" w:rsidRPr="0037463B">
        <w:rPr>
          <w:rFonts w:ascii="Arial Narrow" w:hAnsi="Arial Narrow" w:cs="Arial"/>
        </w:rPr>
        <w:t xml:space="preserve">zaslat je </w:t>
      </w:r>
      <w:r w:rsidR="004E58F0" w:rsidRPr="0037463B">
        <w:rPr>
          <w:rFonts w:ascii="Arial Narrow" w:hAnsi="Arial Narrow" w:cs="Arial"/>
        </w:rPr>
        <w:t xml:space="preserve">datovou zprávou do Datové schránky Objednatele </w:t>
      </w:r>
      <w:r w:rsidR="0097449F" w:rsidRPr="0037463B">
        <w:rPr>
          <w:rFonts w:ascii="Arial Narrow" w:hAnsi="Arial Narrow"/>
        </w:rPr>
        <w:t>nebo na e-mailovou adresu Objednatele:</w:t>
      </w:r>
      <w:r w:rsidR="0097449F" w:rsidRPr="0037463B">
        <w:t xml:space="preserve"> </w:t>
      </w:r>
      <w:r w:rsidR="0097449F" w:rsidRPr="0037463B">
        <w:rPr>
          <w:rFonts w:ascii="Arial Narrow" w:hAnsi="Arial Narrow"/>
        </w:rPr>
        <w:t>vak.km@vak-km.cz</w:t>
      </w:r>
      <w:r w:rsidR="00F406AF" w:rsidRPr="0037463B">
        <w:rPr>
          <w:rFonts w:ascii="Arial Narrow" w:hAnsi="Arial Narrow" w:cs="Arial"/>
        </w:rPr>
        <w:t>.</w:t>
      </w:r>
    </w:p>
    <w:p w14:paraId="14D36199" w14:textId="12A3CEA9"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 xml:space="preserve">Nezbytnou přílohou faktury bude zejména soupis skutečně </w:t>
      </w:r>
      <w:r w:rsidR="00257A19" w:rsidRPr="00CF26E5">
        <w:rPr>
          <w:rFonts w:ascii="Arial Narrow" w:hAnsi="Arial Narrow" w:cs="Arial"/>
        </w:rPr>
        <w:t>dodaného plnění a</w:t>
      </w:r>
      <w:r w:rsidRPr="00CF26E5">
        <w:rPr>
          <w:rFonts w:ascii="Arial Narrow" w:hAnsi="Arial Narrow" w:cs="Arial"/>
        </w:rPr>
        <w:t xml:space="preserve"> provedených prací</w:t>
      </w:r>
      <w:r w:rsidR="008942EC" w:rsidRPr="00CF26E5">
        <w:rPr>
          <w:rFonts w:ascii="Arial Narrow" w:hAnsi="Arial Narrow" w:cs="Arial"/>
        </w:rPr>
        <w:t xml:space="preserve"> – zjišťovací protokol</w:t>
      </w:r>
      <w:r w:rsidRPr="00CF26E5">
        <w:rPr>
          <w:rFonts w:ascii="Arial Narrow" w:hAnsi="Arial Narrow" w:cs="Arial"/>
        </w:rPr>
        <w:t xml:space="preserve">. Přílohy budou připojeny v souboru ZIP nebo RAR v pořadí – 1. faktura jako hlavní dokument, 2. přílohy k faktuře jako příloha dokumentu. </w:t>
      </w:r>
      <w:r w:rsidR="00257A19" w:rsidRPr="00CF26E5">
        <w:rPr>
          <w:rFonts w:ascii="Arial Narrow" w:hAnsi="Arial Narrow" w:cs="Arial"/>
        </w:rPr>
        <w:t>Plnění či práce</w:t>
      </w:r>
      <w:r w:rsidRPr="00CF26E5">
        <w:rPr>
          <w:rFonts w:ascii="Arial Narrow" w:hAnsi="Arial Narrow" w:cs="Arial"/>
        </w:rPr>
        <w:t xml:space="preserve">, které provedl </w:t>
      </w:r>
      <w:r w:rsidR="00257A19" w:rsidRPr="00CF26E5">
        <w:rPr>
          <w:rFonts w:ascii="Arial Narrow" w:hAnsi="Arial Narrow" w:cs="Arial"/>
        </w:rPr>
        <w:t xml:space="preserve">Dodavatel </w:t>
      </w:r>
      <w:r w:rsidRPr="00CF26E5">
        <w:rPr>
          <w:rFonts w:ascii="Arial Narrow" w:hAnsi="Arial Narrow" w:cs="Arial"/>
        </w:rPr>
        <w:t xml:space="preserve">bez souhlasu Objednatele nad rámec předmětu této </w:t>
      </w:r>
      <w:r w:rsidR="00257A19" w:rsidRPr="00CF26E5">
        <w:rPr>
          <w:rFonts w:ascii="Arial Narrow" w:hAnsi="Arial Narrow" w:cs="Arial"/>
        </w:rPr>
        <w:t>S</w:t>
      </w:r>
      <w:r w:rsidRPr="00CF26E5">
        <w:rPr>
          <w:rFonts w:ascii="Arial Narrow" w:hAnsi="Arial Narrow" w:cs="Arial"/>
        </w:rPr>
        <w:t xml:space="preserve">mlouvy, nebudou do soupisu </w:t>
      </w:r>
      <w:r w:rsidR="00257A19" w:rsidRPr="00CF26E5">
        <w:rPr>
          <w:rFonts w:ascii="Arial Narrow" w:hAnsi="Arial Narrow" w:cs="Arial"/>
        </w:rPr>
        <w:t xml:space="preserve">skutečně dodaného plnění a provedených prací </w:t>
      </w:r>
      <w:r w:rsidRPr="00CF26E5">
        <w:rPr>
          <w:rFonts w:ascii="Arial Narrow" w:hAnsi="Arial Narrow" w:cs="Arial"/>
        </w:rPr>
        <w:t xml:space="preserve">zařazeny a považují se za součást celkové ceny, vyjma případů, kdy se </w:t>
      </w:r>
      <w:r w:rsidR="00257A19" w:rsidRPr="00CF26E5">
        <w:rPr>
          <w:rFonts w:ascii="Arial Narrow" w:hAnsi="Arial Narrow" w:cs="Arial"/>
        </w:rPr>
        <w:t xml:space="preserve">smluvní </w:t>
      </w:r>
      <w:r w:rsidRPr="00CF26E5">
        <w:rPr>
          <w:rFonts w:ascii="Arial Narrow" w:hAnsi="Arial Narrow" w:cs="Arial"/>
        </w:rPr>
        <w:t>strany písemně dohodnou jinak.</w:t>
      </w:r>
    </w:p>
    <w:p w14:paraId="0C53F4D7" w14:textId="77777777"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 xml:space="preserve">Faktura bude nad rámec zákonem požadovaných náležitostí (§ 29 zákona č. 235/2004 Sb., o dani z přidané hodnoty) pro daňový doklad obsahovat také: </w:t>
      </w:r>
    </w:p>
    <w:p w14:paraId="0BE48FCF" w14:textId="77777777"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 xml:space="preserve">číslo a datum vystavení faktury, </w:t>
      </w:r>
    </w:p>
    <w:p w14:paraId="5A6DB869" w14:textId="77777777"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 xml:space="preserve">číslo smlouvy a datum jejího uzavření, </w:t>
      </w:r>
    </w:p>
    <w:p w14:paraId="64C61C5F" w14:textId="77777777" w:rsidR="008942EC"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předmět plnění a jeho přesnou specifikaci ve slovním vyjádření,</w:t>
      </w:r>
    </w:p>
    <w:p w14:paraId="7967D4D9" w14:textId="54E81374" w:rsidR="008942EC" w:rsidRPr="00CF26E5" w:rsidRDefault="008942EC"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soupis provedených prací včetně zjišťovacího protokolu</w:t>
      </w:r>
    </w:p>
    <w:p w14:paraId="7F84621D" w14:textId="1EAF1FDF"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 xml:space="preserve">označení banky a číslo účtu, na který musí být zaplaceno (pokud je číslo účtu odlišné od čísla uvedeného v této </w:t>
      </w:r>
      <w:r w:rsidR="0038131A" w:rsidRPr="00CF26E5">
        <w:rPr>
          <w:rFonts w:ascii="Arial Narrow" w:hAnsi="Arial Narrow" w:cs="Arial"/>
          <w:szCs w:val="22"/>
        </w:rPr>
        <w:t>S</w:t>
      </w:r>
      <w:r w:rsidRPr="00CF26E5">
        <w:rPr>
          <w:rFonts w:ascii="Arial Narrow" w:hAnsi="Arial Narrow" w:cs="Arial"/>
          <w:szCs w:val="22"/>
        </w:rPr>
        <w:t xml:space="preserve">mlouvě, je </w:t>
      </w:r>
      <w:r w:rsidR="0038131A" w:rsidRPr="00CF26E5">
        <w:rPr>
          <w:rFonts w:ascii="Arial Narrow" w:hAnsi="Arial Narrow" w:cs="Arial"/>
          <w:szCs w:val="22"/>
        </w:rPr>
        <w:t>Dodavatel</w:t>
      </w:r>
      <w:r w:rsidRPr="00CF26E5">
        <w:rPr>
          <w:rFonts w:ascii="Arial Narrow" w:hAnsi="Arial Narrow" w:cs="Arial"/>
          <w:szCs w:val="22"/>
        </w:rPr>
        <w:t xml:space="preserve"> povinen o této skutečnosti informovat Objednatele), číslo a datum příslušných akceptačních protokolů podepsaných zástupcem </w:t>
      </w:r>
      <w:r w:rsidR="0038131A" w:rsidRPr="00CF26E5">
        <w:rPr>
          <w:rFonts w:ascii="Arial Narrow" w:hAnsi="Arial Narrow" w:cs="Arial"/>
          <w:szCs w:val="22"/>
        </w:rPr>
        <w:t>Dodavatele</w:t>
      </w:r>
      <w:r w:rsidRPr="00CF26E5">
        <w:rPr>
          <w:rFonts w:ascii="Arial Narrow" w:hAnsi="Arial Narrow" w:cs="Arial"/>
          <w:szCs w:val="22"/>
        </w:rPr>
        <w:t xml:space="preserve"> a odsouhlasených zástupcem Objednatele,</w:t>
      </w:r>
    </w:p>
    <w:p w14:paraId="14B50074" w14:textId="77777777"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 xml:space="preserve">lhůtu splatnosti faktury, </w:t>
      </w:r>
    </w:p>
    <w:p w14:paraId="7EDF16D0" w14:textId="23D877F0"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 xml:space="preserve">název, sídlo, IČO a DIČ Objednatele a </w:t>
      </w:r>
      <w:r w:rsidR="0038131A" w:rsidRPr="00CF26E5">
        <w:rPr>
          <w:rFonts w:ascii="Arial Narrow" w:hAnsi="Arial Narrow" w:cs="Arial"/>
          <w:szCs w:val="22"/>
        </w:rPr>
        <w:t>Dodavatele</w:t>
      </w:r>
      <w:r w:rsidRPr="00CF26E5">
        <w:rPr>
          <w:rFonts w:ascii="Arial Narrow" w:hAnsi="Arial Narrow" w:cs="Arial"/>
          <w:szCs w:val="22"/>
        </w:rPr>
        <w:t xml:space="preserve">, </w:t>
      </w:r>
    </w:p>
    <w:p w14:paraId="7339986B" w14:textId="031AF46C" w:rsidR="0038131A" w:rsidRPr="00CF26E5" w:rsidRDefault="007F258D" w:rsidP="00265F80">
      <w:pPr>
        <w:pStyle w:val="Odstavecseseznamem"/>
        <w:numPr>
          <w:ilvl w:val="0"/>
          <w:numId w:val="14"/>
        </w:numPr>
        <w:spacing w:after="150"/>
        <w:ind w:left="851" w:hanging="284"/>
        <w:rPr>
          <w:rFonts w:ascii="Arial Narrow" w:hAnsi="Arial Narrow" w:cs="Arial"/>
          <w:szCs w:val="22"/>
        </w:rPr>
      </w:pPr>
      <w:r w:rsidRPr="00CF26E5">
        <w:rPr>
          <w:rFonts w:ascii="Arial Narrow" w:hAnsi="Arial Narrow" w:cs="Arial"/>
          <w:szCs w:val="22"/>
        </w:rPr>
        <w:t>název a registrační číslo projektu</w:t>
      </w:r>
      <w:r w:rsidR="00265F80">
        <w:rPr>
          <w:rFonts w:ascii="Arial Narrow" w:hAnsi="Arial Narrow" w:cs="Arial"/>
          <w:szCs w:val="22"/>
        </w:rPr>
        <w:t>, bude-li spolufinancováno z externích zdrojů (sdělení Objednatel Dodavateli po uzavření Smlouvy)</w:t>
      </w:r>
      <w:r w:rsidRPr="00CF26E5">
        <w:rPr>
          <w:rFonts w:ascii="Arial Narrow" w:hAnsi="Arial Narrow" w:cs="Arial"/>
          <w:szCs w:val="22"/>
        </w:rPr>
        <w:t>,</w:t>
      </w:r>
    </w:p>
    <w:p w14:paraId="4F7B1E00" w14:textId="492D9213" w:rsidR="00AA33B3" w:rsidRPr="00CF26E5" w:rsidRDefault="00AA33B3" w:rsidP="007E0F45">
      <w:pPr>
        <w:pStyle w:val="Odstavecseseznamem"/>
        <w:numPr>
          <w:ilvl w:val="0"/>
          <w:numId w:val="14"/>
        </w:numPr>
        <w:spacing w:before="0" w:after="150" w:line="276" w:lineRule="auto"/>
        <w:ind w:left="851" w:hanging="284"/>
        <w:rPr>
          <w:rFonts w:ascii="Arial Narrow" w:hAnsi="Arial Narrow" w:cs="Arial"/>
          <w:szCs w:val="22"/>
        </w:rPr>
      </w:pPr>
      <w:r w:rsidRPr="00CF26E5">
        <w:rPr>
          <w:rFonts w:ascii="Arial Narrow" w:hAnsi="Arial Narrow" w:cs="Arial"/>
          <w:szCs w:val="22"/>
        </w:rPr>
        <w:t>jméno a podpis osoby</w:t>
      </w:r>
      <w:r w:rsidR="00BC181F" w:rsidRPr="00CF26E5">
        <w:rPr>
          <w:rFonts w:ascii="Arial Narrow" w:hAnsi="Arial Narrow" w:cs="Arial"/>
          <w:szCs w:val="22"/>
        </w:rPr>
        <w:t xml:space="preserve"> Dodavatele</w:t>
      </w:r>
      <w:r w:rsidRPr="00CF26E5">
        <w:rPr>
          <w:rFonts w:ascii="Arial Narrow" w:hAnsi="Arial Narrow" w:cs="Arial"/>
          <w:szCs w:val="22"/>
        </w:rPr>
        <w:t>, která fakturu vystavila, včetně kontaktního telefonu.</w:t>
      </w:r>
    </w:p>
    <w:p w14:paraId="413ACA54" w14:textId="2C81F04B"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 xml:space="preserve">Nebude-li faktura obsahovat zákonem či touto </w:t>
      </w:r>
      <w:r w:rsidR="0038290B" w:rsidRPr="00CF26E5">
        <w:rPr>
          <w:rFonts w:ascii="Arial Narrow" w:hAnsi="Arial Narrow" w:cs="Arial"/>
        </w:rPr>
        <w:t>S</w:t>
      </w:r>
      <w:r w:rsidRPr="00CF26E5">
        <w:rPr>
          <w:rFonts w:ascii="Arial Narrow" w:hAnsi="Arial Narrow" w:cs="Arial"/>
        </w:rPr>
        <w:t xml:space="preserve">mlouvou stanovené náležitosti nebo bude chybně vyúčtována cena nebo DPH, je Objednatel oprávněn fakturu před uplynutím lhůty splatnosti vrátit </w:t>
      </w:r>
      <w:r w:rsidR="0038290B" w:rsidRPr="00CF26E5">
        <w:rPr>
          <w:rFonts w:ascii="Arial Narrow" w:hAnsi="Arial Narrow" w:cs="Arial"/>
        </w:rPr>
        <w:t>Dodavateli</w:t>
      </w:r>
      <w:r w:rsidRPr="00CF26E5">
        <w:rPr>
          <w:rFonts w:ascii="Arial Narrow" w:hAnsi="Arial Narrow" w:cs="Arial"/>
        </w:rPr>
        <w:t xml:space="preserve"> k provedení opravy s vyznačením důvodu vrácení. </w:t>
      </w:r>
      <w:r w:rsidR="004A37F6" w:rsidRPr="00CF26E5">
        <w:rPr>
          <w:rFonts w:ascii="Arial Narrow" w:hAnsi="Arial Narrow" w:cs="Arial"/>
        </w:rPr>
        <w:t xml:space="preserve">Dodavatel </w:t>
      </w:r>
      <w:r w:rsidRPr="00CF26E5">
        <w:rPr>
          <w:rFonts w:ascii="Arial Narrow" w:hAnsi="Arial Narrow" w:cs="Arial"/>
        </w:rPr>
        <w:t>provede opravu vystavením nové faktury. Dnem odeslání vadné faktury</w:t>
      </w:r>
      <w:r w:rsidR="004A37F6" w:rsidRPr="00CF26E5">
        <w:rPr>
          <w:rFonts w:ascii="Arial Narrow" w:hAnsi="Arial Narrow" w:cs="Arial"/>
        </w:rPr>
        <w:t xml:space="preserve"> Objednatelem Dodavateli </w:t>
      </w:r>
      <w:r w:rsidRPr="00CF26E5">
        <w:rPr>
          <w:rFonts w:ascii="Arial Narrow" w:hAnsi="Arial Narrow" w:cs="Arial"/>
        </w:rPr>
        <w:t xml:space="preserve">přestává běžet původní lhůta splatnosti a nová lhůta splatnosti počíná běžet znovu ode dne doručení nové a řádně vystavené faktury Objednateli. </w:t>
      </w:r>
    </w:p>
    <w:p w14:paraId="0770DAAD" w14:textId="6F05F4D0"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 xml:space="preserve">V případě prodlení Objednatele se zaplacením řádně vystavené a doručené faktury se Objednatel zavazuje </w:t>
      </w:r>
      <w:r w:rsidR="00A14988" w:rsidRPr="00CF26E5">
        <w:rPr>
          <w:rFonts w:ascii="Arial Narrow" w:hAnsi="Arial Narrow" w:cs="Arial"/>
        </w:rPr>
        <w:t>Dodavateli</w:t>
      </w:r>
      <w:r w:rsidRPr="00CF26E5">
        <w:rPr>
          <w:rFonts w:ascii="Arial Narrow" w:hAnsi="Arial Narrow" w:cs="Arial"/>
        </w:rPr>
        <w:t xml:space="preserve"> uhradit úrok z prodlení v zákonné výši. </w:t>
      </w:r>
    </w:p>
    <w:p w14:paraId="0F81D061" w14:textId="17842559"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Ceny</w:t>
      </w:r>
      <w:r w:rsidR="00A14988" w:rsidRPr="00CF26E5">
        <w:rPr>
          <w:rFonts w:ascii="Arial Narrow" w:hAnsi="Arial Narrow" w:cs="Arial"/>
        </w:rPr>
        <w:t xml:space="preserve"> plnění</w:t>
      </w:r>
      <w:r w:rsidRPr="00CF26E5">
        <w:rPr>
          <w:rFonts w:ascii="Arial Narrow" w:hAnsi="Arial Narrow" w:cs="Arial"/>
        </w:rPr>
        <w:t xml:space="preserve"> jsou uvedeny jako pevné a nejvýše přípustné</w:t>
      </w:r>
      <w:r w:rsidR="00A14988" w:rsidRPr="00CF26E5">
        <w:rPr>
          <w:rFonts w:ascii="Arial Narrow" w:hAnsi="Arial Narrow" w:cs="Arial"/>
        </w:rPr>
        <w:t xml:space="preserve"> ve vztahu k předmětu plnění v rozsahu stanoveném touto Smlouvou k okamžiku jejího uzavření</w:t>
      </w:r>
      <w:r w:rsidR="00131BCE" w:rsidRPr="00CF26E5">
        <w:rPr>
          <w:rFonts w:ascii="Arial Narrow" w:hAnsi="Arial Narrow" w:cs="Arial"/>
        </w:rPr>
        <w:t>, není-li v této Smlouvě výslovně uvedeno jinak</w:t>
      </w:r>
      <w:r w:rsidR="00A14988" w:rsidRPr="00CF26E5">
        <w:rPr>
          <w:rFonts w:ascii="Arial Narrow" w:hAnsi="Arial Narrow" w:cs="Arial"/>
        </w:rPr>
        <w:t xml:space="preserve">. </w:t>
      </w:r>
      <w:r w:rsidRPr="00CF26E5">
        <w:rPr>
          <w:rFonts w:ascii="Arial Narrow" w:hAnsi="Arial Narrow" w:cs="Arial"/>
        </w:rPr>
        <w:t>Smluvní strany sjednaly, že cena</w:t>
      </w:r>
      <w:r w:rsidR="00A14988" w:rsidRPr="00CF26E5">
        <w:rPr>
          <w:rFonts w:ascii="Arial Narrow" w:hAnsi="Arial Narrow" w:cs="Arial"/>
        </w:rPr>
        <w:t xml:space="preserve"> plnění</w:t>
      </w:r>
      <w:r w:rsidRPr="00CF26E5">
        <w:rPr>
          <w:rFonts w:ascii="Arial Narrow" w:hAnsi="Arial Narrow" w:cs="Arial"/>
        </w:rPr>
        <w:t xml:space="preserve"> zahrnuje rovněž náklady </w:t>
      </w:r>
      <w:r w:rsidR="00A14988" w:rsidRPr="00CF26E5">
        <w:rPr>
          <w:rFonts w:ascii="Arial Narrow" w:hAnsi="Arial Narrow" w:cs="Arial"/>
        </w:rPr>
        <w:t xml:space="preserve">akceptačního řízení, </w:t>
      </w:r>
      <w:r w:rsidRPr="00CF26E5">
        <w:rPr>
          <w:rFonts w:ascii="Arial Narrow" w:hAnsi="Arial Narrow" w:cs="Arial"/>
        </w:rPr>
        <w:t xml:space="preserve">zkušebního </w:t>
      </w:r>
      <w:r w:rsidR="00A14988" w:rsidRPr="00CF26E5">
        <w:rPr>
          <w:rFonts w:ascii="Arial Narrow" w:hAnsi="Arial Narrow" w:cs="Arial"/>
        </w:rPr>
        <w:t xml:space="preserve">či testovacího </w:t>
      </w:r>
      <w:r w:rsidRPr="00CF26E5">
        <w:rPr>
          <w:rFonts w:ascii="Arial Narrow" w:hAnsi="Arial Narrow" w:cs="Arial"/>
        </w:rPr>
        <w:t>provozu, technické podpory a servisu</w:t>
      </w:r>
      <w:r w:rsidR="00A14988" w:rsidRPr="00CF26E5">
        <w:rPr>
          <w:rFonts w:ascii="Arial Narrow" w:hAnsi="Arial Narrow" w:cs="Arial"/>
        </w:rPr>
        <w:t>,</w:t>
      </w:r>
      <w:r w:rsidRPr="00CF26E5">
        <w:rPr>
          <w:rFonts w:ascii="Arial Narrow" w:hAnsi="Arial Narrow" w:cs="Arial"/>
        </w:rPr>
        <w:t xml:space="preserve"> a dalších služeb </w:t>
      </w:r>
      <w:r w:rsidR="00A14988" w:rsidRPr="00CF26E5">
        <w:rPr>
          <w:rFonts w:ascii="Arial Narrow" w:hAnsi="Arial Narrow" w:cs="Arial"/>
        </w:rPr>
        <w:t>poskytovaných Dodavatelem Objednateli</w:t>
      </w:r>
      <w:r w:rsidRPr="00CF26E5">
        <w:rPr>
          <w:rFonts w:ascii="Arial Narrow" w:hAnsi="Arial Narrow" w:cs="Arial"/>
        </w:rPr>
        <w:t xml:space="preserve"> </w:t>
      </w:r>
      <w:r w:rsidR="00A14988" w:rsidRPr="00CF26E5">
        <w:rPr>
          <w:rFonts w:ascii="Arial Narrow" w:hAnsi="Arial Narrow" w:cs="Arial"/>
        </w:rPr>
        <w:t>po dobu trvání této Smlouvy,</w:t>
      </w:r>
      <w:r w:rsidRPr="00CF26E5">
        <w:rPr>
          <w:rFonts w:ascii="Arial Narrow" w:hAnsi="Arial Narrow" w:cs="Arial"/>
        </w:rPr>
        <w:t xml:space="preserve"> a rovněž náklady na odstraňování vad a nedodělků </w:t>
      </w:r>
      <w:r w:rsidR="00A14988" w:rsidRPr="00CF26E5">
        <w:rPr>
          <w:rFonts w:ascii="Arial Narrow" w:hAnsi="Arial Narrow" w:cs="Arial"/>
        </w:rPr>
        <w:t>plnění</w:t>
      </w:r>
      <w:r w:rsidR="00287A07" w:rsidRPr="00CF26E5">
        <w:rPr>
          <w:rFonts w:ascii="Arial Narrow" w:hAnsi="Arial Narrow" w:cs="Arial"/>
        </w:rPr>
        <w:t xml:space="preserve"> a vad plnění v průběhu záruky, </w:t>
      </w:r>
      <w:r w:rsidRPr="00CF26E5">
        <w:rPr>
          <w:rFonts w:ascii="Arial Narrow" w:hAnsi="Arial Narrow" w:cs="Arial"/>
        </w:rPr>
        <w:t>včetně odměny za veškeré licence, které byly Objednateli poskytnuty na základě této Smlouvy</w:t>
      </w:r>
      <w:r w:rsidR="00A87097" w:rsidRPr="00CF26E5">
        <w:rPr>
          <w:rFonts w:ascii="Arial Narrow" w:hAnsi="Arial Narrow" w:cs="Arial"/>
        </w:rPr>
        <w:t>, není-li dále ujednáno jinak</w:t>
      </w:r>
      <w:r w:rsidRPr="00CF26E5">
        <w:rPr>
          <w:rFonts w:ascii="Arial Narrow" w:hAnsi="Arial Narrow" w:cs="Arial"/>
        </w:rPr>
        <w:t xml:space="preserve">. </w:t>
      </w:r>
      <w:r w:rsidR="00287A07" w:rsidRPr="00CF26E5">
        <w:rPr>
          <w:rFonts w:ascii="Arial Narrow" w:hAnsi="Arial Narrow" w:cs="Arial"/>
        </w:rPr>
        <w:t>Dodavatel</w:t>
      </w:r>
      <w:r w:rsidRPr="00CF26E5">
        <w:rPr>
          <w:rFonts w:ascii="Arial Narrow" w:hAnsi="Arial Narrow" w:cs="Arial"/>
        </w:rPr>
        <w:t xml:space="preserve"> v souvislosti s ujednáním ceny </w:t>
      </w:r>
      <w:r w:rsidR="00287A07" w:rsidRPr="00CF26E5">
        <w:rPr>
          <w:rFonts w:ascii="Arial Narrow" w:hAnsi="Arial Narrow" w:cs="Arial"/>
        </w:rPr>
        <w:t>předmětu plnění</w:t>
      </w:r>
      <w:r w:rsidRPr="00CF26E5">
        <w:rPr>
          <w:rFonts w:ascii="Arial Narrow" w:hAnsi="Arial Narrow" w:cs="Arial"/>
        </w:rPr>
        <w:t xml:space="preserve"> na sebe přebírá nebezpečí změny okolností ve smyslu § 2620 odst. 2 občanského zákoníku. </w:t>
      </w:r>
    </w:p>
    <w:p w14:paraId="0223CF31" w14:textId="60608342" w:rsidR="00AA33B3" w:rsidRPr="00CF26E5" w:rsidRDefault="00AA33B3" w:rsidP="007E0F45">
      <w:pPr>
        <w:numPr>
          <w:ilvl w:val="0"/>
          <w:numId w:val="22"/>
        </w:numPr>
        <w:spacing w:after="150"/>
        <w:rPr>
          <w:rFonts w:ascii="Arial Narrow" w:hAnsi="Arial Narrow" w:cs="Arial"/>
        </w:rPr>
      </w:pPr>
      <w:r w:rsidRPr="00CF26E5">
        <w:rPr>
          <w:rFonts w:ascii="Arial Narrow" w:hAnsi="Arial Narrow" w:cs="Arial"/>
        </w:rPr>
        <w:t xml:space="preserve">V případě, že dojde ke změně zákonné sazby DPH, je </w:t>
      </w:r>
      <w:r w:rsidR="001A7FA4" w:rsidRPr="00CF26E5">
        <w:rPr>
          <w:rFonts w:ascii="Arial Narrow" w:hAnsi="Arial Narrow" w:cs="Arial"/>
        </w:rPr>
        <w:t>Dodavatel</w:t>
      </w:r>
      <w:r w:rsidRPr="00CF26E5">
        <w:rPr>
          <w:rFonts w:ascii="Arial Narrow" w:hAnsi="Arial Narrow" w:cs="Arial"/>
        </w:rPr>
        <w:t xml:space="preserve"> k ceně </w:t>
      </w:r>
      <w:r w:rsidR="001A7FA4" w:rsidRPr="00CF26E5">
        <w:rPr>
          <w:rFonts w:ascii="Arial Narrow" w:hAnsi="Arial Narrow" w:cs="Arial"/>
        </w:rPr>
        <w:t>předmětu plnění</w:t>
      </w:r>
      <w:r w:rsidRPr="00CF26E5">
        <w:rPr>
          <w:rFonts w:ascii="Arial Narrow" w:hAnsi="Arial Narrow" w:cs="Arial"/>
        </w:rPr>
        <w:t xml:space="preserve"> bez DPH povinen účtovat DPH v platné výši. Tato situace představuje výjimku z nezměnitelnosti ceny </w:t>
      </w:r>
      <w:r w:rsidR="001A7FA4" w:rsidRPr="00CF26E5">
        <w:rPr>
          <w:rFonts w:ascii="Arial Narrow" w:hAnsi="Arial Narrow" w:cs="Arial"/>
        </w:rPr>
        <w:t>předmětu plnění,</w:t>
      </w:r>
      <w:r w:rsidRPr="00CF26E5">
        <w:rPr>
          <w:rFonts w:ascii="Arial Narrow" w:hAnsi="Arial Narrow" w:cs="Arial"/>
        </w:rPr>
        <w:t xml:space="preserve"> přičemž smluvní </w:t>
      </w:r>
      <w:r w:rsidRPr="00CF26E5">
        <w:rPr>
          <w:rFonts w:ascii="Arial Narrow" w:hAnsi="Arial Narrow" w:cs="Arial"/>
        </w:rPr>
        <w:lastRenderedPageBreak/>
        <w:t xml:space="preserve">strany výslovně uvádějí, že v případě změny ceny </w:t>
      </w:r>
      <w:r w:rsidR="001A7FA4" w:rsidRPr="00CF26E5">
        <w:rPr>
          <w:rFonts w:ascii="Arial Narrow" w:hAnsi="Arial Narrow" w:cs="Arial"/>
        </w:rPr>
        <w:t>předmětu plnění</w:t>
      </w:r>
      <w:r w:rsidRPr="00CF26E5">
        <w:rPr>
          <w:rFonts w:ascii="Arial Narrow" w:hAnsi="Arial Narrow" w:cs="Arial"/>
        </w:rPr>
        <w:t xml:space="preserve"> v důsledku změny sazby DPH nebude ke </w:t>
      </w:r>
      <w:r w:rsidR="001A7FA4" w:rsidRPr="00CF26E5">
        <w:rPr>
          <w:rFonts w:ascii="Arial Narrow" w:hAnsi="Arial Narrow" w:cs="Arial"/>
        </w:rPr>
        <w:t>S</w:t>
      </w:r>
      <w:r w:rsidRPr="00CF26E5">
        <w:rPr>
          <w:rFonts w:ascii="Arial Narrow" w:hAnsi="Arial Narrow" w:cs="Arial"/>
        </w:rPr>
        <w:t xml:space="preserve">mlouvě uzavírán dodatek. </w:t>
      </w:r>
    </w:p>
    <w:p w14:paraId="45271A20" w14:textId="1C41D9B5" w:rsidR="00102582" w:rsidRPr="00CF26E5" w:rsidRDefault="00102582" w:rsidP="007E0F45">
      <w:pPr>
        <w:numPr>
          <w:ilvl w:val="0"/>
          <w:numId w:val="22"/>
        </w:numPr>
        <w:spacing w:after="150"/>
        <w:rPr>
          <w:rFonts w:ascii="Arial Narrow" w:hAnsi="Arial Narrow" w:cs="Arial"/>
        </w:rPr>
      </w:pPr>
      <w:r w:rsidRPr="00CF26E5">
        <w:rPr>
          <w:rFonts w:ascii="Arial Narrow" w:hAnsi="Arial Narrow" w:cs="Arial"/>
        </w:rPr>
        <w:t>Smluvní strany si dále v souladu s § 100 odst. 1 ZZVZ</w:t>
      </w:r>
      <w:r w:rsidR="00384027" w:rsidRPr="00CF26E5">
        <w:rPr>
          <w:rFonts w:ascii="Arial Narrow" w:hAnsi="Arial Narrow" w:cs="Arial"/>
        </w:rPr>
        <w:t>,</w:t>
      </w:r>
      <w:r w:rsidRPr="00CF26E5">
        <w:rPr>
          <w:rFonts w:ascii="Arial Narrow" w:hAnsi="Arial Narrow" w:cs="Arial"/>
        </w:rPr>
        <w:t xml:space="preserve"> </w:t>
      </w:r>
      <w:r w:rsidR="00384027" w:rsidRPr="00CF26E5">
        <w:rPr>
          <w:rFonts w:ascii="Arial Narrow" w:hAnsi="Arial Narrow" w:cs="Arial"/>
        </w:rPr>
        <w:t>pro případ trvání a plnění této Smlouvy</w:t>
      </w:r>
      <w:r w:rsidR="00025B8D" w:rsidRPr="00CF26E5">
        <w:rPr>
          <w:rFonts w:ascii="Arial Narrow" w:hAnsi="Arial Narrow" w:cs="Arial"/>
        </w:rPr>
        <w:t xml:space="preserve"> i</w:t>
      </w:r>
      <w:r w:rsidR="00384027" w:rsidRPr="00CF26E5">
        <w:rPr>
          <w:rFonts w:ascii="Arial Narrow" w:hAnsi="Arial Narrow" w:cs="Arial"/>
        </w:rPr>
        <w:t xml:space="preserve"> po uplynutí prvních </w:t>
      </w:r>
      <w:r w:rsidR="006651D6">
        <w:rPr>
          <w:rFonts w:ascii="Arial Narrow" w:hAnsi="Arial Narrow" w:cs="Arial"/>
        </w:rPr>
        <w:t>84</w:t>
      </w:r>
      <w:r w:rsidR="00384027" w:rsidRPr="00CF26E5">
        <w:rPr>
          <w:rFonts w:ascii="Arial Narrow" w:hAnsi="Arial Narrow" w:cs="Arial"/>
        </w:rPr>
        <w:t xml:space="preserve"> měsíců poskytování technické podpory dle čl. III. odst. 2. a souvisejících této Smlouvy, </w:t>
      </w:r>
      <w:r w:rsidRPr="00CF26E5">
        <w:rPr>
          <w:rFonts w:ascii="Arial Narrow" w:hAnsi="Arial Narrow" w:cs="Arial"/>
        </w:rPr>
        <w:t xml:space="preserve">vyhrazují </w:t>
      </w:r>
      <w:r w:rsidR="0075135B" w:rsidRPr="00CF26E5">
        <w:rPr>
          <w:rFonts w:ascii="Arial Narrow" w:hAnsi="Arial Narrow" w:cs="Arial"/>
        </w:rPr>
        <w:t>právo stanovit</w:t>
      </w:r>
      <w:r w:rsidR="00301E09" w:rsidRPr="00CF26E5">
        <w:rPr>
          <w:rFonts w:ascii="Arial Narrow" w:hAnsi="Arial Narrow" w:cs="Arial"/>
        </w:rPr>
        <w:t xml:space="preserve"> pro </w:t>
      </w:r>
      <w:r w:rsidR="006651D6">
        <w:rPr>
          <w:rFonts w:ascii="Arial Narrow" w:hAnsi="Arial Narrow" w:cs="Arial"/>
        </w:rPr>
        <w:t>8</w:t>
      </w:r>
      <w:r w:rsidR="00301E09" w:rsidRPr="00CF26E5">
        <w:rPr>
          <w:rFonts w:ascii="Arial Narrow" w:hAnsi="Arial Narrow" w:cs="Arial"/>
        </w:rPr>
        <w:t xml:space="preserve">. rok plnění </w:t>
      </w:r>
      <w:r w:rsidR="004C6657" w:rsidRPr="00CF26E5">
        <w:rPr>
          <w:rFonts w:ascii="Arial Narrow" w:hAnsi="Arial Narrow" w:cs="Arial"/>
        </w:rPr>
        <w:t xml:space="preserve">a roky následující způsob stanovení ceny za </w:t>
      </w:r>
      <w:r w:rsidR="00653306">
        <w:rPr>
          <w:rFonts w:ascii="Arial Narrow" w:hAnsi="Arial Narrow" w:cs="Arial"/>
        </w:rPr>
        <w:t>zajištění provozu a</w:t>
      </w:r>
      <w:r w:rsidR="004C6657" w:rsidRPr="00CF26E5">
        <w:rPr>
          <w:rFonts w:ascii="Arial Narrow" w:hAnsi="Arial Narrow" w:cs="Arial"/>
        </w:rPr>
        <w:t xml:space="preserve"> technické podpory</w:t>
      </w:r>
      <w:r w:rsidR="00172104" w:rsidRPr="00CF26E5">
        <w:rPr>
          <w:rFonts w:ascii="Arial Narrow" w:hAnsi="Arial Narrow" w:cs="Arial"/>
        </w:rPr>
        <w:t>, a to dle dále uvedených pravidel:</w:t>
      </w:r>
    </w:p>
    <w:p w14:paraId="73DD48F8" w14:textId="1E6662BF" w:rsidR="00172104" w:rsidRPr="00CF26E5" w:rsidRDefault="00172104" w:rsidP="007E0F45">
      <w:pPr>
        <w:numPr>
          <w:ilvl w:val="1"/>
          <w:numId w:val="22"/>
        </w:numPr>
        <w:spacing w:after="150"/>
        <w:ind w:left="993" w:hanging="633"/>
        <w:rPr>
          <w:rFonts w:ascii="Arial Narrow" w:hAnsi="Arial Narrow" w:cs="Arial"/>
        </w:rPr>
      </w:pPr>
      <w:r w:rsidRPr="00CF26E5">
        <w:rPr>
          <w:rFonts w:ascii="Arial Narrow" w:hAnsi="Arial Narrow" w:cs="Arial"/>
        </w:rPr>
        <w:t xml:space="preserve">Výchozí hodnotou je </w:t>
      </w:r>
      <w:r w:rsidR="00F055BC" w:rsidRPr="00CF26E5">
        <w:rPr>
          <w:rFonts w:ascii="Arial Narrow" w:hAnsi="Arial Narrow" w:cs="Arial"/>
        </w:rPr>
        <w:t xml:space="preserve">vždy </w:t>
      </w:r>
      <w:r w:rsidRPr="00CF26E5">
        <w:rPr>
          <w:rFonts w:ascii="Arial Narrow" w:hAnsi="Arial Narrow" w:cs="Arial"/>
        </w:rPr>
        <w:t>cena za</w:t>
      </w:r>
      <w:r w:rsidR="00F055BC" w:rsidRPr="00CF26E5">
        <w:rPr>
          <w:rFonts w:ascii="Arial Narrow" w:hAnsi="Arial Narrow" w:cs="Arial"/>
        </w:rPr>
        <w:t xml:space="preserve"> poslední rok</w:t>
      </w:r>
      <w:r w:rsidRPr="00CF26E5">
        <w:rPr>
          <w:rFonts w:ascii="Arial Narrow" w:hAnsi="Arial Narrow" w:cs="Arial"/>
        </w:rPr>
        <w:t xml:space="preserve"> </w:t>
      </w:r>
      <w:r w:rsidR="008441F1">
        <w:rPr>
          <w:rFonts w:ascii="Arial Narrow" w:hAnsi="Arial Narrow" w:cs="Arial"/>
        </w:rPr>
        <w:t>zajištění provozu a</w:t>
      </w:r>
      <w:r w:rsidR="008441F1" w:rsidRPr="00CF26E5">
        <w:rPr>
          <w:rFonts w:ascii="Arial Narrow" w:hAnsi="Arial Narrow" w:cs="Arial"/>
        </w:rPr>
        <w:t xml:space="preserve"> technické podpory </w:t>
      </w:r>
      <w:r w:rsidR="00BA172A" w:rsidRPr="004B46E6">
        <w:rPr>
          <w:rFonts w:ascii="Arial Narrow" w:hAnsi="Arial Narrow" w:cs="Arial"/>
          <w:i/>
          <w:iCs/>
        </w:rPr>
        <w:t>(</w:t>
      </w:r>
      <w:r w:rsidR="00B31133" w:rsidRPr="004B46E6">
        <w:rPr>
          <w:rFonts w:ascii="Arial Narrow" w:hAnsi="Arial Narrow" w:cs="Arial"/>
          <w:i/>
          <w:iCs/>
        </w:rPr>
        <w:t xml:space="preserve">výchozí hodnotou pro stanovení </w:t>
      </w:r>
      <w:r w:rsidR="00117B0B" w:rsidRPr="004B46E6">
        <w:rPr>
          <w:rFonts w:ascii="Arial Narrow" w:hAnsi="Arial Narrow" w:cs="Arial"/>
          <w:i/>
          <w:iCs/>
        </w:rPr>
        <w:t xml:space="preserve">měsíční </w:t>
      </w:r>
      <w:r w:rsidR="00BA172A" w:rsidRPr="004B46E6">
        <w:rPr>
          <w:rFonts w:ascii="Arial Narrow" w:hAnsi="Arial Narrow" w:cs="Arial"/>
          <w:i/>
          <w:iCs/>
        </w:rPr>
        <w:t>ceny pro</w:t>
      </w:r>
      <w:r w:rsidR="00117B0B" w:rsidRPr="004B46E6">
        <w:rPr>
          <w:rFonts w:ascii="Arial Narrow" w:hAnsi="Arial Narrow" w:cs="Arial"/>
          <w:i/>
          <w:iCs/>
        </w:rPr>
        <w:t xml:space="preserve"> </w:t>
      </w:r>
      <w:r w:rsidR="008441F1" w:rsidRPr="004B46E6">
        <w:rPr>
          <w:rFonts w:ascii="Arial Narrow" w:hAnsi="Arial Narrow" w:cs="Arial"/>
          <w:i/>
          <w:iCs/>
        </w:rPr>
        <w:t>8</w:t>
      </w:r>
      <w:r w:rsidR="00BA172A" w:rsidRPr="004B46E6">
        <w:rPr>
          <w:rFonts w:ascii="Arial Narrow" w:hAnsi="Arial Narrow" w:cs="Arial"/>
          <w:i/>
          <w:iCs/>
        </w:rPr>
        <w:t>. rok</w:t>
      </w:r>
      <w:r w:rsidR="00117B0B" w:rsidRPr="004B46E6">
        <w:rPr>
          <w:rFonts w:ascii="Arial Narrow" w:hAnsi="Arial Narrow" w:cs="Arial"/>
          <w:i/>
          <w:iCs/>
        </w:rPr>
        <w:t xml:space="preserve"> </w:t>
      </w:r>
      <w:r w:rsidR="00BA172A" w:rsidRPr="004B46E6">
        <w:rPr>
          <w:rFonts w:ascii="Arial Narrow" w:hAnsi="Arial Narrow" w:cs="Arial"/>
          <w:i/>
          <w:iCs/>
        </w:rPr>
        <w:t xml:space="preserve">plnění je tak </w:t>
      </w:r>
      <w:r w:rsidR="00117B0B" w:rsidRPr="004B46E6">
        <w:rPr>
          <w:rFonts w:ascii="Arial Narrow" w:hAnsi="Arial Narrow" w:cs="Arial"/>
          <w:i/>
          <w:iCs/>
        </w:rPr>
        <w:t xml:space="preserve">měsíční </w:t>
      </w:r>
      <w:r w:rsidR="00BA172A" w:rsidRPr="004B46E6">
        <w:rPr>
          <w:rFonts w:ascii="Arial Narrow" w:hAnsi="Arial Narrow" w:cs="Arial"/>
          <w:i/>
          <w:iCs/>
        </w:rPr>
        <w:t xml:space="preserve">cena </w:t>
      </w:r>
      <w:r w:rsidR="008441F1" w:rsidRPr="004B46E6">
        <w:rPr>
          <w:rFonts w:ascii="Arial Narrow" w:hAnsi="Arial Narrow" w:cs="Arial"/>
          <w:i/>
          <w:iCs/>
        </w:rPr>
        <w:t>platná pro</w:t>
      </w:r>
      <w:r w:rsidRPr="004B46E6">
        <w:rPr>
          <w:rFonts w:ascii="Arial Narrow" w:hAnsi="Arial Narrow" w:cs="Arial"/>
          <w:i/>
          <w:iCs/>
        </w:rPr>
        <w:t xml:space="preserve"> </w:t>
      </w:r>
      <w:r w:rsidR="008441F1" w:rsidRPr="004B46E6">
        <w:rPr>
          <w:rFonts w:ascii="Arial Narrow" w:hAnsi="Arial Narrow" w:cs="Arial"/>
          <w:i/>
          <w:iCs/>
        </w:rPr>
        <w:t>7</w:t>
      </w:r>
      <w:r w:rsidRPr="004B46E6">
        <w:rPr>
          <w:rFonts w:ascii="Arial Narrow" w:hAnsi="Arial Narrow" w:cs="Arial"/>
          <w:i/>
          <w:iCs/>
        </w:rPr>
        <w:t>. rok plnění dle čl. VI. odst. 2.</w:t>
      </w:r>
      <w:r w:rsidR="00117B0B" w:rsidRPr="004B46E6">
        <w:rPr>
          <w:rFonts w:ascii="Arial Narrow" w:hAnsi="Arial Narrow" w:cs="Arial"/>
          <w:i/>
          <w:iCs/>
        </w:rPr>
        <w:t>2</w:t>
      </w:r>
      <w:r w:rsidRPr="004B46E6">
        <w:rPr>
          <w:rFonts w:ascii="Arial Narrow" w:hAnsi="Arial Narrow" w:cs="Arial"/>
          <w:i/>
          <w:iCs/>
        </w:rPr>
        <w:t>.</w:t>
      </w:r>
      <w:r w:rsidR="004C29F8" w:rsidRPr="004B46E6">
        <w:rPr>
          <w:rFonts w:ascii="Arial Narrow" w:hAnsi="Arial Narrow" w:cs="Arial"/>
          <w:i/>
          <w:iCs/>
        </w:rPr>
        <w:t>1</w:t>
      </w:r>
      <w:r w:rsidRPr="004B46E6">
        <w:rPr>
          <w:rFonts w:ascii="Arial Narrow" w:hAnsi="Arial Narrow" w:cs="Arial"/>
          <w:i/>
          <w:iCs/>
        </w:rPr>
        <w:t>. této Smlouvy</w:t>
      </w:r>
      <w:r w:rsidR="004B46E6" w:rsidRPr="004B46E6">
        <w:rPr>
          <w:rFonts w:ascii="Arial Narrow" w:hAnsi="Arial Narrow" w:cs="Arial"/>
          <w:i/>
          <w:iCs/>
        </w:rPr>
        <w:t>)</w:t>
      </w:r>
      <w:r w:rsidR="00BA172A" w:rsidRPr="00CF26E5">
        <w:rPr>
          <w:rFonts w:ascii="Arial Narrow" w:hAnsi="Arial Narrow" w:cs="Arial"/>
        </w:rPr>
        <w:t>,</w:t>
      </w:r>
    </w:p>
    <w:p w14:paraId="4FF80EC5" w14:textId="23F2CBC8" w:rsidR="00BB5FDE" w:rsidRPr="00CF26E5" w:rsidRDefault="00E41562" w:rsidP="007E0F45">
      <w:pPr>
        <w:numPr>
          <w:ilvl w:val="1"/>
          <w:numId w:val="22"/>
        </w:numPr>
        <w:spacing w:after="150"/>
        <w:ind w:left="993" w:hanging="633"/>
        <w:rPr>
          <w:rFonts w:ascii="Arial Narrow" w:hAnsi="Arial Narrow" w:cs="Arial"/>
        </w:rPr>
      </w:pPr>
      <w:r w:rsidRPr="00CF26E5">
        <w:rPr>
          <w:rFonts w:ascii="Arial Narrow" w:hAnsi="Arial Narrow" w:cs="Arial"/>
        </w:rPr>
        <w:t xml:space="preserve">Výchozí hodnota </w:t>
      </w:r>
      <w:r w:rsidR="00FB29CC" w:rsidRPr="00CF26E5">
        <w:rPr>
          <w:rFonts w:ascii="Arial Narrow" w:hAnsi="Arial Narrow" w:cs="Arial"/>
        </w:rPr>
        <w:t>může být</w:t>
      </w:r>
      <w:r w:rsidR="00BB5FDE" w:rsidRPr="00CF26E5">
        <w:rPr>
          <w:rFonts w:ascii="Arial Narrow" w:hAnsi="Arial Narrow" w:cs="Arial"/>
        </w:rPr>
        <w:t xml:space="preserve"> </w:t>
      </w:r>
      <w:r w:rsidR="00501D9B" w:rsidRPr="00CF26E5">
        <w:rPr>
          <w:rFonts w:ascii="Arial Narrow" w:hAnsi="Arial Narrow" w:cs="Arial"/>
        </w:rPr>
        <w:t xml:space="preserve">pro následující rok (12 měsíců) </w:t>
      </w:r>
      <w:r w:rsidR="00AC4DA1" w:rsidRPr="00CF26E5">
        <w:rPr>
          <w:rFonts w:ascii="Arial Narrow" w:hAnsi="Arial Narrow" w:cs="Arial"/>
        </w:rPr>
        <w:t xml:space="preserve">procentuálně </w:t>
      </w:r>
      <w:r w:rsidR="007E0DAC" w:rsidRPr="00CF26E5">
        <w:rPr>
          <w:rFonts w:ascii="Arial Narrow" w:hAnsi="Arial Narrow" w:cs="Arial"/>
        </w:rPr>
        <w:t>zvýšena maximálně o</w:t>
      </w:r>
      <w:r w:rsidR="004C29F8" w:rsidRPr="00CF26E5">
        <w:rPr>
          <w:rFonts w:ascii="Arial Narrow" w:hAnsi="Arial Narrow" w:cs="Arial"/>
        </w:rPr>
        <w:t xml:space="preserve"> </w:t>
      </w:r>
      <w:r w:rsidR="004C29F8" w:rsidRPr="00CF26E5">
        <w:rPr>
          <w:rFonts w:ascii="Arial Narrow" w:eastAsia="Calibri" w:hAnsi="Arial Narrow" w:cs="Arial"/>
        </w:rPr>
        <w:t xml:space="preserve">míru inflace v ČR </w:t>
      </w:r>
      <w:r w:rsidR="004C29F8" w:rsidRPr="00CF26E5">
        <w:rPr>
          <w:rFonts w:ascii="Arial Narrow" w:hAnsi="Arial Narrow" w:cs="Arial"/>
        </w:rPr>
        <w:t>vyjádřenou</w:t>
      </w:r>
      <w:r w:rsidR="007E0DAC" w:rsidRPr="00CF26E5">
        <w:rPr>
          <w:rFonts w:ascii="Arial Narrow" w:hAnsi="Arial Narrow" w:cs="Arial"/>
        </w:rPr>
        <w:t xml:space="preserve"> přírůst</w:t>
      </w:r>
      <w:r w:rsidR="004C29F8" w:rsidRPr="00CF26E5">
        <w:rPr>
          <w:rFonts w:ascii="Arial Narrow" w:hAnsi="Arial Narrow" w:cs="Arial"/>
        </w:rPr>
        <w:t>kem</w:t>
      </w:r>
      <w:r w:rsidR="007E0DAC" w:rsidRPr="00CF26E5">
        <w:rPr>
          <w:rFonts w:ascii="Arial Narrow" w:hAnsi="Arial Narrow" w:cs="Arial"/>
        </w:rPr>
        <w:t xml:space="preserve"> průměrného ročního indexu spotřebitelských cen dle údajů publikovaných Českým statistickým úřadem za rok</w:t>
      </w:r>
      <w:r w:rsidR="00501D9B" w:rsidRPr="00CF26E5">
        <w:rPr>
          <w:rFonts w:ascii="Arial Narrow" w:hAnsi="Arial Narrow" w:cs="Arial"/>
        </w:rPr>
        <w:t xml:space="preserve"> nejblíže předcházející</w:t>
      </w:r>
      <w:r w:rsidR="007E0DAC" w:rsidRPr="00CF26E5">
        <w:rPr>
          <w:rFonts w:ascii="Arial Narrow" w:hAnsi="Arial Narrow" w:cs="Arial"/>
        </w:rPr>
        <w:t>.</w:t>
      </w:r>
      <w:r w:rsidR="000266E4" w:rsidRPr="00CF26E5">
        <w:rPr>
          <w:rFonts w:ascii="Arial Narrow" w:hAnsi="Arial Narrow" w:cs="Arial"/>
        </w:rPr>
        <w:t xml:space="preserve"> </w:t>
      </w:r>
      <w:r w:rsidR="00413A91" w:rsidRPr="00CF26E5">
        <w:rPr>
          <w:rFonts w:ascii="Arial Narrow" w:hAnsi="Arial Narrow" w:cs="Arial"/>
        </w:rPr>
        <w:t>Ke stanovení hodnoty plnění pro následující rok dojde na základě jednání a souhlasu obou smluvních stran, při respektování maximálního limitu nárůstu dle předchozí věty.</w:t>
      </w:r>
      <w:r w:rsidR="00B7310B" w:rsidRPr="00CF26E5">
        <w:rPr>
          <w:rFonts w:ascii="Arial Narrow" w:hAnsi="Arial Narrow" w:cs="Arial"/>
        </w:rPr>
        <w:t xml:space="preserve"> Faktické zvýšení hodnoty za </w:t>
      </w:r>
      <w:r w:rsidR="00BD00FF">
        <w:rPr>
          <w:rFonts w:ascii="Arial Narrow" w:hAnsi="Arial Narrow" w:cs="Arial"/>
        </w:rPr>
        <w:t>zajištění provozu a technické podpory</w:t>
      </w:r>
      <w:r w:rsidR="00B7310B" w:rsidRPr="00CF26E5">
        <w:rPr>
          <w:rFonts w:ascii="Arial Narrow" w:hAnsi="Arial Narrow" w:cs="Arial"/>
        </w:rPr>
        <w:t xml:space="preserve"> bude projeveno ve faktuře vystavené v souladu s odst. 4.</w:t>
      </w:r>
      <w:r w:rsidR="00822720">
        <w:rPr>
          <w:rFonts w:ascii="Arial Narrow" w:hAnsi="Arial Narrow" w:cs="Arial"/>
        </w:rPr>
        <w:t>2</w:t>
      </w:r>
      <w:r w:rsidR="00B7310B" w:rsidRPr="00CF26E5">
        <w:rPr>
          <w:rFonts w:ascii="Arial Narrow" w:hAnsi="Arial Narrow" w:cs="Arial"/>
        </w:rPr>
        <w:t>. tohoto článku Smlouvy; uzavření písemného dodatku k této Smlouvě se pro tento případ nevyžaduje.</w:t>
      </w:r>
    </w:p>
    <w:p w14:paraId="1A7C5B87" w14:textId="671863E6" w:rsidR="006D4411" w:rsidRPr="00CF26E5" w:rsidRDefault="002D79DB" w:rsidP="005F6501">
      <w:pPr>
        <w:numPr>
          <w:ilvl w:val="1"/>
          <w:numId w:val="22"/>
        </w:numPr>
        <w:spacing w:after="150"/>
        <w:ind w:left="993" w:hanging="633"/>
        <w:rPr>
          <w:rFonts w:ascii="Arial Narrow" w:hAnsi="Arial Narrow" w:cs="Arial"/>
        </w:rPr>
      </w:pPr>
      <w:r w:rsidRPr="00CF26E5">
        <w:rPr>
          <w:rFonts w:ascii="Arial Narrow" w:hAnsi="Arial Narrow" w:cs="Arial"/>
        </w:rPr>
        <w:t xml:space="preserve">Smluvní strany jsou povinny si vzájemně oznámit </w:t>
      </w:r>
      <w:r w:rsidR="00FF29E2" w:rsidRPr="00CF26E5">
        <w:rPr>
          <w:rFonts w:ascii="Arial Narrow" w:hAnsi="Arial Narrow" w:cs="Arial"/>
        </w:rPr>
        <w:t xml:space="preserve">svůj zájem na pokračování </w:t>
      </w:r>
      <w:r w:rsidR="00CF22F3">
        <w:rPr>
          <w:rFonts w:ascii="Arial Narrow" w:hAnsi="Arial Narrow" w:cs="Arial"/>
        </w:rPr>
        <w:t xml:space="preserve">zajištění provozu a </w:t>
      </w:r>
      <w:r w:rsidR="00FF29E2" w:rsidRPr="00CF26E5">
        <w:rPr>
          <w:rFonts w:ascii="Arial Narrow" w:hAnsi="Arial Narrow" w:cs="Arial"/>
        </w:rPr>
        <w:t>technické podpory pro každ</w:t>
      </w:r>
      <w:r w:rsidR="00CF22F3">
        <w:rPr>
          <w:rFonts w:ascii="Arial Narrow" w:hAnsi="Arial Narrow" w:cs="Arial"/>
        </w:rPr>
        <w:t>é</w:t>
      </w:r>
      <w:r w:rsidR="00FF29E2" w:rsidRPr="00CF26E5">
        <w:rPr>
          <w:rFonts w:ascii="Arial Narrow" w:hAnsi="Arial Narrow" w:cs="Arial"/>
        </w:rPr>
        <w:t xml:space="preserve"> následující</w:t>
      </w:r>
      <w:r w:rsidR="00CF22F3">
        <w:rPr>
          <w:rFonts w:ascii="Arial Narrow" w:hAnsi="Arial Narrow" w:cs="Arial"/>
        </w:rPr>
        <w:t xml:space="preserve"> období jednoho</w:t>
      </w:r>
      <w:r w:rsidR="00FF29E2" w:rsidRPr="00CF26E5">
        <w:rPr>
          <w:rFonts w:ascii="Arial Narrow" w:hAnsi="Arial Narrow" w:cs="Arial"/>
        </w:rPr>
        <w:t xml:space="preserve"> rok</w:t>
      </w:r>
      <w:r w:rsidR="00CF22F3">
        <w:rPr>
          <w:rFonts w:ascii="Arial Narrow" w:hAnsi="Arial Narrow" w:cs="Arial"/>
        </w:rPr>
        <w:t>u</w:t>
      </w:r>
      <w:r w:rsidR="00FF29E2" w:rsidRPr="00CF26E5">
        <w:rPr>
          <w:rFonts w:ascii="Arial Narrow" w:hAnsi="Arial Narrow" w:cs="Arial"/>
        </w:rPr>
        <w:t xml:space="preserve"> </w:t>
      </w:r>
      <w:r w:rsidR="00B70399" w:rsidRPr="00CF26E5">
        <w:rPr>
          <w:rFonts w:ascii="Arial Narrow" w:hAnsi="Arial Narrow" w:cs="Arial"/>
        </w:rPr>
        <w:t xml:space="preserve">plnění </w:t>
      </w:r>
      <w:r w:rsidR="00CF22F3">
        <w:rPr>
          <w:rFonts w:ascii="Arial Narrow" w:hAnsi="Arial Narrow" w:cs="Arial"/>
        </w:rPr>
        <w:t xml:space="preserve">(12 měsíců) </w:t>
      </w:r>
      <w:r w:rsidR="00B70399" w:rsidRPr="00CF26E5">
        <w:rPr>
          <w:rFonts w:ascii="Arial Narrow" w:hAnsi="Arial Narrow" w:cs="Arial"/>
        </w:rPr>
        <w:t>nejpozději 6 měsíců</w:t>
      </w:r>
      <w:r w:rsidR="009217B2" w:rsidRPr="00CF26E5">
        <w:rPr>
          <w:rFonts w:ascii="Arial Narrow" w:hAnsi="Arial Narrow" w:cs="Arial"/>
        </w:rPr>
        <w:t xml:space="preserve"> před uplynutím aktuálního </w:t>
      </w:r>
      <w:r w:rsidR="00CF22F3">
        <w:rPr>
          <w:rFonts w:ascii="Arial Narrow" w:hAnsi="Arial Narrow" w:cs="Arial"/>
        </w:rPr>
        <w:t>ročního období</w:t>
      </w:r>
      <w:r w:rsidR="009217B2" w:rsidRPr="00CF26E5">
        <w:rPr>
          <w:rFonts w:ascii="Arial Narrow" w:hAnsi="Arial Narrow" w:cs="Arial"/>
        </w:rPr>
        <w:t xml:space="preserve"> </w:t>
      </w:r>
      <w:r w:rsidR="00CF22F3">
        <w:rPr>
          <w:rFonts w:ascii="Arial Narrow" w:hAnsi="Arial Narrow" w:cs="Arial"/>
        </w:rPr>
        <w:t>zajištění provozu a</w:t>
      </w:r>
      <w:r w:rsidR="009217B2" w:rsidRPr="00CF26E5">
        <w:rPr>
          <w:rFonts w:ascii="Arial Narrow" w:hAnsi="Arial Narrow" w:cs="Arial"/>
        </w:rPr>
        <w:t xml:space="preserve"> technické podpory, nebo v téže lhůtě závazek k</w:t>
      </w:r>
      <w:r w:rsidR="005E5723">
        <w:rPr>
          <w:rFonts w:ascii="Arial Narrow" w:hAnsi="Arial Narrow" w:cs="Arial"/>
        </w:rPr>
        <w:t> zajištění provozu a</w:t>
      </w:r>
      <w:r w:rsidR="009217B2" w:rsidRPr="00CF26E5">
        <w:rPr>
          <w:rFonts w:ascii="Arial Narrow" w:hAnsi="Arial Narrow" w:cs="Arial"/>
        </w:rPr>
        <w:t xml:space="preserve"> technické podpory pro následující </w:t>
      </w:r>
      <w:r w:rsidR="005E5723">
        <w:rPr>
          <w:rFonts w:ascii="Arial Narrow" w:hAnsi="Arial Narrow" w:cs="Arial"/>
        </w:rPr>
        <w:t xml:space="preserve">období jednoho </w:t>
      </w:r>
      <w:r w:rsidR="009217B2" w:rsidRPr="00CF26E5">
        <w:rPr>
          <w:rFonts w:ascii="Arial Narrow" w:hAnsi="Arial Narrow" w:cs="Arial"/>
        </w:rPr>
        <w:t>rok</w:t>
      </w:r>
      <w:r w:rsidR="005E5723">
        <w:rPr>
          <w:rFonts w:ascii="Arial Narrow" w:hAnsi="Arial Narrow" w:cs="Arial"/>
        </w:rPr>
        <w:t>u</w:t>
      </w:r>
      <w:r w:rsidR="009217B2" w:rsidRPr="00CF26E5">
        <w:rPr>
          <w:rFonts w:ascii="Arial Narrow" w:hAnsi="Arial Narrow" w:cs="Arial"/>
        </w:rPr>
        <w:t xml:space="preserve"> vypovědět. V případě výpovědi </w:t>
      </w:r>
      <w:r w:rsidR="00AF4AD0" w:rsidRPr="00CF26E5">
        <w:rPr>
          <w:rFonts w:ascii="Arial Narrow" w:hAnsi="Arial Narrow" w:cs="Arial"/>
        </w:rPr>
        <w:t xml:space="preserve">kterékoliv smluvní strany </w:t>
      </w:r>
      <w:r w:rsidR="009217B2" w:rsidRPr="00CF26E5">
        <w:rPr>
          <w:rFonts w:ascii="Arial Narrow" w:hAnsi="Arial Narrow" w:cs="Arial"/>
        </w:rPr>
        <w:t>dle předchozí věty zaniknou závazky smluvních stran k poslednímu dni</w:t>
      </w:r>
      <w:r w:rsidR="00AC4769" w:rsidRPr="00CF26E5">
        <w:rPr>
          <w:rFonts w:ascii="Arial Narrow" w:hAnsi="Arial Narrow" w:cs="Arial"/>
        </w:rPr>
        <w:t xml:space="preserve"> období</w:t>
      </w:r>
      <w:r w:rsidR="009217B2" w:rsidRPr="00CF26E5">
        <w:rPr>
          <w:rFonts w:ascii="Arial Narrow" w:hAnsi="Arial Narrow" w:cs="Arial"/>
        </w:rPr>
        <w:t xml:space="preserve"> </w:t>
      </w:r>
      <w:r w:rsidR="00AC4769" w:rsidRPr="00CF26E5">
        <w:rPr>
          <w:rFonts w:ascii="Arial Narrow" w:hAnsi="Arial Narrow" w:cs="Arial"/>
        </w:rPr>
        <w:t>aktuáln</w:t>
      </w:r>
      <w:r w:rsidR="005E5723">
        <w:rPr>
          <w:rFonts w:ascii="Arial Narrow" w:hAnsi="Arial Narrow" w:cs="Arial"/>
        </w:rPr>
        <w:t>ě sjednaného období jednoho</w:t>
      </w:r>
      <w:r w:rsidR="00AC4769" w:rsidRPr="00CF26E5">
        <w:rPr>
          <w:rFonts w:ascii="Arial Narrow" w:hAnsi="Arial Narrow" w:cs="Arial"/>
        </w:rPr>
        <w:t xml:space="preserve"> roku </w:t>
      </w:r>
      <w:r w:rsidR="005E5723">
        <w:rPr>
          <w:rFonts w:ascii="Arial Narrow" w:hAnsi="Arial Narrow" w:cs="Arial"/>
        </w:rPr>
        <w:t>zajištění provozu a</w:t>
      </w:r>
      <w:r w:rsidR="00AC4769" w:rsidRPr="00CF26E5">
        <w:rPr>
          <w:rFonts w:ascii="Arial Narrow" w:hAnsi="Arial Narrow" w:cs="Arial"/>
        </w:rPr>
        <w:t xml:space="preserve"> technické podpory. </w:t>
      </w:r>
      <w:bookmarkEnd w:id="12"/>
    </w:p>
    <w:p w14:paraId="6A53D99D" w14:textId="21CB7FE9" w:rsidR="00CC62CF" w:rsidRPr="00CC62CF" w:rsidRDefault="00CC62CF" w:rsidP="00CC62CF">
      <w:pPr>
        <w:numPr>
          <w:ilvl w:val="0"/>
          <w:numId w:val="22"/>
        </w:numPr>
        <w:spacing w:after="150"/>
        <w:rPr>
          <w:rFonts w:ascii="Arial Narrow" w:hAnsi="Arial Narrow" w:cs="Arial"/>
        </w:rPr>
      </w:pPr>
      <w:r w:rsidRPr="00CC62CF">
        <w:rPr>
          <w:rFonts w:ascii="Arial Narrow" w:hAnsi="Arial Narrow" w:cs="Arial"/>
        </w:rPr>
        <w:t xml:space="preserve">Nad rámec celkové ceny předmětu plnění dle čl. VI. odst. </w:t>
      </w:r>
      <w:r>
        <w:rPr>
          <w:rFonts w:ascii="Arial Narrow" w:hAnsi="Arial Narrow" w:cs="Arial"/>
        </w:rPr>
        <w:t>1</w:t>
      </w:r>
      <w:r w:rsidRPr="00CC62CF">
        <w:rPr>
          <w:rFonts w:ascii="Arial Narrow" w:hAnsi="Arial Narrow" w:cs="Arial"/>
        </w:rPr>
        <w:t xml:space="preserve">. této Smlouvy </w:t>
      </w:r>
      <w:r w:rsidRPr="00CC62CF">
        <w:rPr>
          <w:rFonts w:ascii="Arial Narrow" w:eastAsia="Calibri" w:hAnsi="Arial Narrow" w:cs="Arial"/>
        </w:rPr>
        <w:t xml:space="preserve">si smluvní strany sjednávají sazbu za jednu hodinu odborné konzultace/technické podpory překračující rozsah sjednané technické podpory dle Přílohy č. 1 této Smlouvy. Uvedená hodinová sazba je stanovena v rámci přílohy č. </w:t>
      </w:r>
      <w:r>
        <w:rPr>
          <w:rFonts w:ascii="Arial Narrow" w:eastAsia="Calibri" w:hAnsi="Arial Narrow" w:cs="Arial"/>
        </w:rPr>
        <w:t>3</w:t>
      </w:r>
      <w:r w:rsidRPr="00CC62CF">
        <w:rPr>
          <w:rFonts w:ascii="Arial Narrow" w:eastAsia="Calibri" w:hAnsi="Arial Narrow" w:cs="Arial"/>
        </w:rPr>
        <w:t xml:space="preserve"> této Smlouvy. Objednatel deklaruje, že vzhledem k obsahu požadavků na poskytování technické podpory nepředpokládá časté využití služeb Dodavatele dle této hodinové sazby; spíše se bude jednat o výjimečné situace, které v době uzavření této Smlouvy není schopen predikovat. </w:t>
      </w:r>
    </w:p>
    <w:p w14:paraId="0846DE1A" w14:textId="6E8B8CEF" w:rsidR="00CC62CF" w:rsidRDefault="00CC62CF" w:rsidP="00CC62CF">
      <w:pPr>
        <w:numPr>
          <w:ilvl w:val="0"/>
          <w:numId w:val="22"/>
        </w:numPr>
        <w:spacing w:after="150"/>
        <w:rPr>
          <w:rFonts w:ascii="Arial Narrow" w:hAnsi="Arial Narrow" w:cs="Arial"/>
        </w:rPr>
      </w:pPr>
      <w:r w:rsidRPr="00CC62CF">
        <w:rPr>
          <w:rFonts w:ascii="Arial Narrow" w:eastAsia="Calibri" w:hAnsi="Arial Narrow" w:cs="Arial"/>
        </w:rPr>
        <w:t>Smluvní strany se dohodly, že hodinovou sazbu dle předchozího odst. 1</w:t>
      </w:r>
      <w:r>
        <w:rPr>
          <w:rFonts w:ascii="Arial Narrow" w:eastAsia="Calibri" w:hAnsi="Arial Narrow" w:cs="Arial"/>
        </w:rPr>
        <w:t>4</w:t>
      </w:r>
      <w:r w:rsidRPr="00CC62CF">
        <w:rPr>
          <w:rFonts w:ascii="Arial Narrow" w:eastAsia="Calibri" w:hAnsi="Arial Narrow" w:cs="Arial"/>
        </w:rPr>
        <w:t xml:space="preserve">. tohoto článku Smlouvy je možné po vzájemné dohodě obou smluvních stran meziročně valorizovat maximálně o míru inflace v ČR </w:t>
      </w:r>
      <w:r w:rsidRPr="00CC62CF">
        <w:rPr>
          <w:rFonts w:ascii="Arial Narrow" w:hAnsi="Arial Narrow" w:cs="Arial"/>
        </w:rPr>
        <w:t>vyjádřenou přírůstkem průměrného ročního indexu spotřebitelských cen dle údajů publikovaných Českým statistickým úřadem za rok nejblíže předcházející</w:t>
      </w:r>
      <w:r w:rsidRPr="00CC62CF">
        <w:rPr>
          <w:rFonts w:ascii="Arial Narrow" w:eastAsia="Calibri" w:hAnsi="Arial Narrow" w:cs="Arial"/>
        </w:rPr>
        <w:t xml:space="preserve">. Možnost valorizace hodinové sazby nastává poprvé k roku následujícímu </w:t>
      </w:r>
      <w:r w:rsidRPr="00CC62CF">
        <w:rPr>
          <w:rFonts w:ascii="Arial Narrow" w:hAnsi="Arial Narrow" w:cs="Arial"/>
        </w:rPr>
        <w:t xml:space="preserve">po uplynutí prvních </w:t>
      </w:r>
      <w:r>
        <w:rPr>
          <w:rFonts w:ascii="Arial Narrow" w:hAnsi="Arial Narrow" w:cs="Arial"/>
        </w:rPr>
        <w:t>84</w:t>
      </w:r>
      <w:r w:rsidRPr="00CC62CF">
        <w:rPr>
          <w:rFonts w:ascii="Arial Narrow" w:hAnsi="Arial Narrow" w:cs="Arial"/>
        </w:rPr>
        <w:t xml:space="preserve"> měsíců poskytování technické podpory.</w:t>
      </w:r>
      <w:r w:rsidRPr="00CC62CF">
        <w:rPr>
          <w:rFonts w:ascii="Arial Narrow" w:eastAsia="Calibri" w:hAnsi="Arial Narrow" w:cs="Arial"/>
        </w:rPr>
        <w:t xml:space="preserve"> Výchozí hodnotou pro první rok valorizace způsobem dle věty první tohoto odstavce je hodinová sazba dle předchozího odst. 1</w:t>
      </w:r>
      <w:r>
        <w:rPr>
          <w:rFonts w:ascii="Arial Narrow" w:eastAsia="Calibri" w:hAnsi="Arial Narrow" w:cs="Arial"/>
        </w:rPr>
        <w:t>4</w:t>
      </w:r>
      <w:r w:rsidRPr="00CC62CF">
        <w:rPr>
          <w:rFonts w:ascii="Arial Narrow" w:eastAsia="Calibri" w:hAnsi="Arial Narrow" w:cs="Arial"/>
        </w:rPr>
        <w:t xml:space="preserve">. tohoto článku Smlouvy. </w:t>
      </w:r>
      <w:proofErr w:type="spellStart"/>
      <w:r w:rsidRPr="00CC62CF">
        <w:rPr>
          <w:rFonts w:ascii="Arial Narrow" w:eastAsia="Calibri" w:hAnsi="Arial Narrow" w:cs="Arial"/>
        </w:rPr>
        <w:t>Ust</w:t>
      </w:r>
      <w:proofErr w:type="spellEnd"/>
      <w:r w:rsidRPr="00CC62CF">
        <w:rPr>
          <w:rFonts w:ascii="Arial Narrow" w:eastAsia="Calibri" w:hAnsi="Arial Narrow" w:cs="Arial"/>
        </w:rPr>
        <w:t>. odst. 1</w:t>
      </w:r>
      <w:r>
        <w:rPr>
          <w:rFonts w:ascii="Arial Narrow" w:eastAsia="Calibri" w:hAnsi="Arial Narrow" w:cs="Arial"/>
        </w:rPr>
        <w:t>3</w:t>
      </w:r>
      <w:r w:rsidRPr="00CC62CF">
        <w:rPr>
          <w:rFonts w:ascii="Arial Narrow" w:eastAsia="Calibri" w:hAnsi="Arial Narrow" w:cs="Arial"/>
        </w:rPr>
        <w:t>. tohoto článku Smlouvy se uplatní obdobně.</w:t>
      </w:r>
    </w:p>
    <w:p w14:paraId="4466BCCB" w14:textId="74AA89E7" w:rsidR="005F6501" w:rsidRPr="00CC62CF" w:rsidRDefault="00CC62CF" w:rsidP="00CC62CF">
      <w:pPr>
        <w:numPr>
          <w:ilvl w:val="0"/>
          <w:numId w:val="22"/>
        </w:numPr>
        <w:spacing w:after="150"/>
        <w:rPr>
          <w:rFonts w:ascii="Arial Narrow" w:hAnsi="Arial Narrow" w:cs="Arial"/>
        </w:rPr>
      </w:pPr>
      <w:r w:rsidRPr="00CC62CF">
        <w:rPr>
          <w:rFonts w:ascii="Arial Narrow" w:hAnsi="Arial Narrow" w:cs="Arial"/>
        </w:rPr>
        <w:t>Cena za případné poskytnutí individuálních služeb účtovaných hodinovou sazbou dle odst. 1</w:t>
      </w:r>
      <w:r>
        <w:rPr>
          <w:rFonts w:ascii="Arial Narrow" w:hAnsi="Arial Narrow" w:cs="Arial"/>
        </w:rPr>
        <w:t>4</w:t>
      </w:r>
      <w:r w:rsidRPr="00CC62CF">
        <w:rPr>
          <w:rFonts w:ascii="Arial Narrow" w:hAnsi="Arial Narrow" w:cs="Arial"/>
        </w:rPr>
        <w:t>. tohoto článku Smlouvy bude uhrazena jednorázově ve výši stanovené v odst. 1</w:t>
      </w:r>
      <w:r>
        <w:rPr>
          <w:rFonts w:ascii="Arial Narrow" w:hAnsi="Arial Narrow" w:cs="Arial"/>
        </w:rPr>
        <w:t>4</w:t>
      </w:r>
      <w:r w:rsidRPr="00CC62CF">
        <w:rPr>
          <w:rFonts w:ascii="Arial Narrow" w:hAnsi="Arial Narrow" w:cs="Arial"/>
        </w:rPr>
        <w:t>., resp. odst. 1</w:t>
      </w:r>
      <w:r>
        <w:rPr>
          <w:rFonts w:ascii="Arial Narrow" w:hAnsi="Arial Narrow" w:cs="Arial"/>
        </w:rPr>
        <w:t>5</w:t>
      </w:r>
      <w:r w:rsidRPr="00CC62CF">
        <w:rPr>
          <w:rFonts w:ascii="Arial Narrow" w:hAnsi="Arial Narrow" w:cs="Arial"/>
        </w:rPr>
        <w:t xml:space="preserve">. tohoto článku Smlouvy, násobené skutečným počtem spotřebovaných jednotek, a to po konci toho kalendářního měsíce, ve kterém byly takové služby na základě požadavku Objednatele </w:t>
      </w:r>
      <w:r>
        <w:rPr>
          <w:rFonts w:ascii="Arial Narrow" w:hAnsi="Arial Narrow" w:cs="Arial"/>
        </w:rPr>
        <w:t>D</w:t>
      </w:r>
      <w:r w:rsidR="00B97B4A">
        <w:rPr>
          <w:rFonts w:ascii="Arial Narrow" w:hAnsi="Arial Narrow" w:cs="Arial"/>
        </w:rPr>
        <w:t>odavatelem</w:t>
      </w:r>
      <w:r w:rsidRPr="00CC62CF">
        <w:rPr>
          <w:rFonts w:ascii="Arial Narrow" w:hAnsi="Arial Narrow" w:cs="Arial"/>
        </w:rPr>
        <w:t xml:space="preserve"> dokončeny a akceptovány Objednatelem. Čerpání individuálních služeb účtovaných hodinovou sazbou Objednatelem ad hoc je možné i v objemu nižším než 1 hodina, kdy nejnižší účtovatelnou jednotkou je každá i jen započatá ¼ hodina (15 minut). Datem uskutečnění zdanitelného plnění je poslední den příslušného kalendářního měsíce podle věty první tohoto odstavce.  </w:t>
      </w:r>
    </w:p>
    <w:p w14:paraId="271F49E7" w14:textId="5EFB501D" w:rsidR="00FF6066" w:rsidRPr="00CF26E5" w:rsidRDefault="00FF6066" w:rsidP="00FE314A">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lastRenderedPageBreak/>
        <w:t>PRÁVA A POVINNOSTI</w:t>
      </w:r>
      <w:r w:rsidR="00C3540A" w:rsidRPr="00CF26E5">
        <w:rPr>
          <w:rFonts w:ascii="Arial Narrow" w:hAnsi="Arial Narrow" w:cs="Arial"/>
          <w:color w:val="auto"/>
          <w:sz w:val="22"/>
          <w:szCs w:val="22"/>
        </w:rPr>
        <w:t xml:space="preserve"> DODAVATELE</w:t>
      </w:r>
      <w:r w:rsidR="001C6378" w:rsidRPr="00CF26E5">
        <w:rPr>
          <w:rFonts w:ascii="Arial Narrow" w:hAnsi="Arial Narrow" w:cs="Arial"/>
          <w:color w:val="auto"/>
          <w:sz w:val="22"/>
          <w:szCs w:val="22"/>
        </w:rPr>
        <w:t xml:space="preserve">, </w:t>
      </w:r>
      <w:r w:rsidR="008F6497" w:rsidRPr="00CF26E5">
        <w:rPr>
          <w:rFonts w:ascii="Arial Narrow" w:hAnsi="Arial Narrow" w:cs="Arial"/>
          <w:color w:val="auto"/>
          <w:sz w:val="22"/>
          <w:szCs w:val="22"/>
        </w:rPr>
        <w:t xml:space="preserve">PRAVIDLA </w:t>
      </w:r>
      <w:r w:rsidR="001C6378" w:rsidRPr="00CF26E5">
        <w:rPr>
          <w:rFonts w:ascii="Arial Narrow" w:hAnsi="Arial Narrow" w:cs="Arial"/>
          <w:color w:val="auto"/>
          <w:sz w:val="22"/>
          <w:szCs w:val="22"/>
        </w:rPr>
        <w:t>VZDÁLEN</w:t>
      </w:r>
      <w:r w:rsidR="008F6497" w:rsidRPr="00CF26E5">
        <w:rPr>
          <w:rFonts w:ascii="Arial Narrow" w:hAnsi="Arial Narrow" w:cs="Arial"/>
          <w:color w:val="auto"/>
          <w:sz w:val="22"/>
          <w:szCs w:val="22"/>
        </w:rPr>
        <w:t>ÉHO</w:t>
      </w:r>
      <w:r w:rsidR="001C6378" w:rsidRPr="00CF26E5">
        <w:rPr>
          <w:rFonts w:ascii="Arial Narrow" w:hAnsi="Arial Narrow" w:cs="Arial"/>
          <w:color w:val="auto"/>
          <w:sz w:val="22"/>
          <w:szCs w:val="22"/>
        </w:rPr>
        <w:t xml:space="preserve"> PŘÍSTUP</w:t>
      </w:r>
      <w:r w:rsidR="008F6497" w:rsidRPr="00CF26E5">
        <w:rPr>
          <w:rFonts w:ascii="Arial Narrow" w:hAnsi="Arial Narrow" w:cs="Arial"/>
          <w:color w:val="auto"/>
          <w:sz w:val="22"/>
          <w:szCs w:val="22"/>
        </w:rPr>
        <w:t>U</w:t>
      </w:r>
      <w:r w:rsidR="001C6378" w:rsidRPr="00CF26E5">
        <w:rPr>
          <w:rFonts w:ascii="Arial Narrow" w:hAnsi="Arial Narrow" w:cs="Arial"/>
          <w:color w:val="auto"/>
          <w:sz w:val="22"/>
          <w:szCs w:val="22"/>
        </w:rPr>
        <w:t xml:space="preserve"> DODAVATELE</w:t>
      </w:r>
    </w:p>
    <w:p w14:paraId="7662EB85" w14:textId="19ACF23D" w:rsidR="00FF6066" w:rsidRPr="00CF26E5" w:rsidRDefault="00990872" w:rsidP="007E0F45">
      <w:pPr>
        <w:numPr>
          <w:ilvl w:val="0"/>
          <w:numId w:val="23"/>
        </w:numPr>
        <w:spacing w:after="150"/>
        <w:rPr>
          <w:rFonts w:ascii="Arial Narrow" w:hAnsi="Arial Narrow" w:cs="Arial"/>
        </w:rPr>
      </w:pPr>
      <w:r w:rsidRPr="00CF26E5">
        <w:rPr>
          <w:rFonts w:ascii="Arial Narrow" w:hAnsi="Arial Narrow" w:cs="Arial"/>
        </w:rPr>
        <w:t>Dodavatel</w:t>
      </w:r>
      <w:r w:rsidR="00FF6066" w:rsidRPr="00CF26E5">
        <w:rPr>
          <w:rFonts w:ascii="Arial Narrow" w:hAnsi="Arial Narrow" w:cs="Arial"/>
        </w:rPr>
        <w:t xml:space="preserve"> je povinen</w:t>
      </w:r>
      <w:r w:rsidRPr="00CF26E5">
        <w:rPr>
          <w:rFonts w:ascii="Arial Narrow" w:hAnsi="Arial Narrow" w:cs="Arial"/>
        </w:rPr>
        <w:t xml:space="preserve"> provést předmět plnění</w:t>
      </w:r>
      <w:r w:rsidR="00FF6066" w:rsidRPr="00CF26E5">
        <w:rPr>
          <w:rFonts w:ascii="Arial Narrow" w:hAnsi="Arial Narrow" w:cs="Arial"/>
        </w:rPr>
        <w:t xml:space="preserve"> v rozsahu a termínech specifikovaných touto Smlouvou</w:t>
      </w:r>
      <w:r w:rsidR="00E35164" w:rsidRPr="00CF26E5">
        <w:rPr>
          <w:rFonts w:ascii="Arial Narrow" w:hAnsi="Arial Narrow" w:cs="Arial"/>
        </w:rPr>
        <w:t>, jejími přílohami, a prováděcím projektem</w:t>
      </w:r>
      <w:r w:rsidR="00FF6066" w:rsidRPr="00CF26E5">
        <w:rPr>
          <w:rFonts w:ascii="Arial Narrow" w:hAnsi="Arial Narrow" w:cs="Arial"/>
        </w:rPr>
        <w:t xml:space="preserve">. Zjistí-li </w:t>
      </w:r>
      <w:r w:rsidRPr="00CF26E5">
        <w:rPr>
          <w:rFonts w:ascii="Arial Narrow" w:hAnsi="Arial Narrow" w:cs="Arial"/>
        </w:rPr>
        <w:t xml:space="preserve">Dodavatel </w:t>
      </w:r>
      <w:r w:rsidR="00FF6066" w:rsidRPr="00CF26E5">
        <w:rPr>
          <w:rFonts w:ascii="Arial Narrow" w:hAnsi="Arial Narrow" w:cs="Arial"/>
        </w:rPr>
        <w:t xml:space="preserve">překážky, které znemožňují </w:t>
      </w:r>
      <w:r w:rsidRPr="00CF26E5">
        <w:rPr>
          <w:rFonts w:ascii="Arial Narrow" w:hAnsi="Arial Narrow" w:cs="Arial"/>
        </w:rPr>
        <w:t>provést předmět plnění</w:t>
      </w:r>
      <w:r w:rsidR="00FF6066" w:rsidRPr="00CF26E5">
        <w:rPr>
          <w:rFonts w:ascii="Arial Narrow" w:hAnsi="Arial Narrow" w:cs="Arial"/>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sidRPr="00CF26E5">
        <w:rPr>
          <w:rFonts w:ascii="Arial Narrow" w:hAnsi="Arial Narrow" w:cs="Arial"/>
        </w:rPr>
        <w:t xml:space="preserve"> Ustanovení § 222 ZZVZ tímto není dotčeno.</w:t>
      </w:r>
    </w:p>
    <w:p w14:paraId="4BF24DE5" w14:textId="1C8A29EA" w:rsidR="00FF6066" w:rsidRPr="00CF26E5" w:rsidRDefault="004C1F50" w:rsidP="007E0F45">
      <w:pPr>
        <w:numPr>
          <w:ilvl w:val="0"/>
          <w:numId w:val="23"/>
        </w:numPr>
        <w:spacing w:after="150"/>
        <w:rPr>
          <w:rFonts w:ascii="Arial Narrow" w:hAnsi="Arial Narrow" w:cs="Arial"/>
        </w:rPr>
      </w:pPr>
      <w:r w:rsidRPr="00CF26E5">
        <w:rPr>
          <w:rFonts w:ascii="Arial Narrow" w:hAnsi="Arial Narrow" w:cs="Arial"/>
        </w:rPr>
        <w:t>Dodavatel</w:t>
      </w:r>
      <w:r w:rsidR="00FF6066" w:rsidRPr="00CF26E5">
        <w:rPr>
          <w:rFonts w:ascii="Arial Narrow" w:hAnsi="Arial Narrow" w:cs="Arial"/>
        </w:rPr>
        <w:t xml:space="preserve"> je povinen </w:t>
      </w:r>
      <w:r w:rsidRPr="00CF26E5">
        <w:rPr>
          <w:rFonts w:ascii="Arial Narrow" w:hAnsi="Arial Narrow" w:cs="Arial"/>
        </w:rPr>
        <w:t xml:space="preserve">provést předmět plnění </w:t>
      </w:r>
      <w:r w:rsidR="00FF6066" w:rsidRPr="00CF26E5">
        <w:rPr>
          <w:rFonts w:ascii="Arial Narrow" w:hAnsi="Arial Narrow" w:cs="Arial"/>
        </w:rPr>
        <w:t>v souladu s obecně závaznými právními předpisy a v souladu se závaznými interními předpisy Objednatele.</w:t>
      </w:r>
    </w:p>
    <w:p w14:paraId="01883EE2" w14:textId="4196CEAC" w:rsidR="00DC3467" w:rsidRPr="00CF26E5" w:rsidRDefault="00DC3467" w:rsidP="007E0F45">
      <w:pPr>
        <w:numPr>
          <w:ilvl w:val="0"/>
          <w:numId w:val="23"/>
        </w:numPr>
        <w:spacing w:after="150"/>
        <w:rPr>
          <w:rFonts w:ascii="Arial Narrow" w:hAnsi="Arial Narrow" w:cs="Arial"/>
        </w:rPr>
      </w:pPr>
      <w:r w:rsidRPr="00CF26E5">
        <w:rPr>
          <w:rFonts w:ascii="Arial Narrow" w:hAnsi="Arial Narrow" w:cs="Arial"/>
        </w:rPr>
        <w:t xml:space="preserve">Dodavatel je povinen provést předmět plnění řádně a odborně, sám nebo prostřednictvím svých poddodavatelů, které Dodavatel vůči </w:t>
      </w:r>
      <w:r w:rsidR="009165A0" w:rsidRPr="00CF26E5">
        <w:rPr>
          <w:rFonts w:ascii="Arial Narrow" w:hAnsi="Arial Narrow" w:cs="Arial"/>
        </w:rPr>
        <w:t>O</w:t>
      </w:r>
      <w:r w:rsidRPr="00CF26E5">
        <w:rPr>
          <w:rFonts w:ascii="Arial Narrow" w:hAnsi="Arial Narrow" w:cs="Arial"/>
        </w:rPr>
        <w:t>bjednateli identifikuje.</w:t>
      </w:r>
    </w:p>
    <w:p w14:paraId="70E9ACC0" w14:textId="4F8819A4" w:rsidR="00FF6066" w:rsidRPr="00CF26E5" w:rsidRDefault="00DC3467" w:rsidP="007E0F45">
      <w:pPr>
        <w:numPr>
          <w:ilvl w:val="0"/>
          <w:numId w:val="23"/>
        </w:numPr>
        <w:spacing w:after="150"/>
        <w:rPr>
          <w:rFonts w:ascii="Arial Narrow" w:hAnsi="Arial Narrow" w:cs="Arial"/>
        </w:rPr>
      </w:pPr>
      <w:r w:rsidRPr="00CF26E5">
        <w:rPr>
          <w:rFonts w:ascii="Arial Narrow" w:hAnsi="Arial Narrow" w:cs="Arial"/>
        </w:rPr>
        <w:t>Dodavatel</w:t>
      </w:r>
      <w:r w:rsidR="00FF6066" w:rsidRPr="00CF26E5">
        <w:rPr>
          <w:rFonts w:ascii="Arial Narrow" w:hAnsi="Arial Narrow" w:cs="Arial"/>
        </w:rPr>
        <w:t xml:space="preserve"> není oprávněn postoupit třetí straně jakákoliv práva, nároky či pohledávky plynoucí z této Smlouvy bez předchozího písemného souhlasu Objednatele. </w:t>
      </w:r>
    </w:p>
    <w:p w14:paraId="4F953836" w14:textId="1EB898FA" w:rsidR="00FF6066" w:rsidRPr="00CF26E5" w:rsidRDefault="00FF6066" w:rsidP="007E0F45">
      <w:pPr>
        <w:numPr>
          <w:ilvl w:val="0"/>
          <w:numId w:val="23"/>
        </w:numPr>
        <w:spacing w:after="150"/>
        <w:rPr>
          <w:rFonts w:ascii="Arial Narrow" w:hAnsi="Arial Narrow" w:cs="Arial"/>
        </w:rPr>
      </w:pPr>
      <w:r w:rsidRPr="00CF26E5">
        <w:rPr>
          <w:rFonts w:ascii="Arial Narrow" w:hAnsi="Arial Narrow" w:cs="Arial"/>
        </w:rPr>
        <w:t xml:space="preserve">Pokud bude </w:t>
      </w:r>
      <w:r w:rsidR="00C44E57" w:rsidRPr="00CF26E5">
        <w:rPr>
          <w:rFonts w:ascii="Arial Narrow" w:hAnsi="Arial Narrow" w:cs="Arial"/>
        </w:rPr>
        <w:t>při provádění předmětu plnění</w:t>
      </w:r>
      <w:r w:rsidRPr="00CF26E5">
        <w:rPr>
          <w:rFonts w:ascii="Arial Narrow" w:hAnsi="Arial Narrow" w:cs="Arial"/>
        </w:rPr>
        <w:t xml:space="preserve"> </w:t>
      </w:r>
      <w:r w:rsidR="00C44E57" w:rsidRPr="00CF26E5">
        <w:rPr>
          <w:rFonts w:ascii="Arial Narrow" w:hAnsi="Arial Narrow" w:cs="Arial"/>
        </w:rPr>
        <w:t>Dodavatelem</w:t>
      </w:r>
      <w:r w:rsidRPr="00CF26E5">
        <w:rPr>
          <w:rFonts w:ascii="Arial Narrow" w:hAnsi="Arial Narrow" w:cs="Arial"/>
        </w:rPr>
        <w:t xml:space="preserve"> </w:t>
      </w:r>
      <w:r w:rsidR="00C44E57" w:rsidRPr="00CF26E5">
        <w:rPr>
          <w:rFonts w:ascii="Arial Narrow" w:hAnsi="Arial Narrow" w:cs="Arial"/>
        </w:rPr>
        <w:t>využito i</w:t>
      </w:r>
      <w:r w:rsidRPr="00CF26E5">
        <w:rPr>
          <w:rFonts w:ascii="Arial Narrow" w:hAnsi="Arial Narrow" w:cs="Arial"/>
        </w:rPr>
        <w:t xml:space="preserve"> volně šiřiteln</w:t>
      </w:r>
      <w:r w:rsidR="00C44E57" w:rsidRPr="00CF26E5">
        <w:rPr>
          <w:rFonts w:ascii="Arial Narrow" w:hAnsi="Arial Narrow" w:cs="Arial"/>
        </w:rPr>
        <w:t>é</w:t>
      </w:r>
      <w:r w:rsidRPr="00CF26E5">
        <w:rPr>
          <w:rFonts w:ascii="Arial Narrow" w:hAnsi="Arial Narrow" w:cs="Arial"/>
        </w:rPr>
        <w:t xml:space="preserve"> program</w:t>
      </w:r>
      <w:r w:rsidR="00C44E57" w:rsidRPr="00CF26E5">
        <w:rPr>
          <w:rFonts w:ascii="Arial Narrow" w:hAnsi="Arial Narrow" w:cs="Arial"/>
        </w:rPr>
        <w:t xml:space="preserve">ové vybavení, </w:t>
      </w:r>
      <w:r w:rsidRPr="00CF26E5">
        <w:rPr>
          <w:rFonts w:ascii="Arial Narrow" w:hAnsi="Arial Narrow" w:cs="Arial"/>
        </w:rPr>
        <w:t xml:space="preserve">je </w:t>
      </w:r>
      <w:r w:rsidR="00C44E57" w:rsidRPr="00CF26E5">
        <w:rPr>
          <w:rFonts w:ascii="Arial Narrow" w:hAnsi="Arial Narrow" w:cs="Arial"/>
        </w:rPr>
        <w:t>Dodavatel</w:t>
      </w:r>
      <w:r w:rsidRPr="00CF26E5">
        <w:rPr>
          <w:rFonts w:ascii="Arial Narrow" w:hAnsi="Arial Narrow" w:cs="Arial"/>
        </w:rPr>
        <w:t xml:space="preserve"> povinen zpracovat přehled licencí a předložit ho jako součást </w:t>
      </w:r>
      <w:r w:rsidR="00C44E57" w:rsidRPr="00CF26E5">
        <w:rPr>
          <w:rFonts w:ascii="Arial Narrow" w:hAnsi="Arial Narrow" w:cs="Arial"/>
        </w:rPr>
        <w:t>akceptačního</w:t>
      </w:r>
      <w:r w:rsidRPr="00CF26E5">
        <w:rPr>
          <w:rFonts w:ascii="Arial Narrow" w:hAnsi="Arial Narrow" w:cs="Arial"/>
        </w:rPr>
        <w:t xml:space="preserve"> protokolu. </w:t>
      </w:r>
      <w:r w:rsidR="00C44E57" w:rsidRPr="00CF26E5">
        <w:rPr>
          <w:rFonts w:ascii="Arial Narrow" w:hAnsi="Arial Narrow" w:cs="Arial"/>
        </w:rPr>
        <w:t>Dodavatel</w:t>
      </w:r>
      <w:r w:rsidRPr="00CF26E5">
        <w:rPr>
          <w:rFonts w:ascii="Arial Narrow" w:hAnsi="Arial Narrow" w:cs="Arial"/>
        </w:rPr>
        <w:t xml:space="preserve"> je povinen zajistit, že poskytnutím uvedených licencí nedojde k porušení práv třetích stran.</w:t>
      </w:r>
    </w:p>
    <w:p w14:paraId="2333F7FA" w14:textId="77777777" w:rsidR="00CD63A9" w:rsidRPr="00CF26E5" w:rsidRDefault="00CD63A9" w:rsidP="007E0F45">
      <w:pPr>
        <w:numPr>
          <w:ilvl w:val="0"/>
          <w:numId w:val="23"/>
        </w:numPr>
        <w:spacing w:after="150"/>
        <w:rPr>
          <w:rFonts w:ascii="Arial Narrow" w:hAnsi="Arial Narrow" w:cs="Arial"/>
        </w:rPr>
      </w:pPr>
      <w:r w:rsidRPr="00CF26E5">
        <w:rPr>
          <w:rFonts w:ascii="Arial Narrow" w:hAnsi="Arial Narrow" w:cs="Arial"/>
        </w:rPr>
        <w:t xml:space="preserve">Dodavatel je povinen určit kontaktní osobu řídící evidenci osob Dodavatele oprávněných k přístupu do síťové infrastruktury Objednatele. V případě změny této kontaktní osoby je Dodavatel povinen bezodkladně oznámit Objednateli takovou změnu, včetně sdělení nové kontaktní osoby. </w:t>
      </w:r>
    </w:p>
    <w:p w14:paraId="6D75782F" w14:textId="63A61E05" w:rsidR="00CD63A9" w:rsidRPr="00CF26E5" w:rsidRDefault="00CD63A9" w:rsidP="007E0F45">
      <w:pPr>
        <w:pStyle w:val="Odstavecseseznamem"/>
        <w:numPr>
          <w:ilvl w:val="0"/>
          <w:numId w:val="23"/>
        </w:numPr>
        <w:rPr>
          <w:rFonts w:ascii="Arial Narrow" w:eastAsiaTheme="minorHAnsi" w:hAnsi="Arial Narrow" w:cs="Arial"/>
          <w:szCs w:val="22"/>
        </w:rPr>
      </w:pPr>
      <w:r w:rsidRPr="00CF26E5">
        <w:rPr>
          <w:rFonts w:ascii="Arial Narrow" w:hAnsi="Arial Narrow" w:cs="Arial"/>
          <w:szCs w:val="22"/>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CF26E5">
        <w:rPr>
          <w:rFonts w:ascii="Arial Narrow" w:hAnsi="Arial Narrow" w:cs="Arial"/>
          <w:i/>
          <w:iCs/>
          <w:szCs w:val="22"/>
        </w:rPr>
        <w:t>.</w:t>
      </w:r>
      <w:r w:rsidR="00C10B61" w:rsidRPr="00CF26E5">
        <w:rPr>
          <w:rFonts w:ascii="Arial Narrow" w:hAnsi="Arial Narrow" w:cs="Arial"/>
          <w:i/>
          <w:iCs/>
          <w:szCs w:val="22"/>
        </w:rPr>
        <w:t xml:space="preserve"> </w:t>
      </w:r>
      <w:r w:rsidR="00C10B61" w:rsidRPr="00CF26E5">
        <w:rPr>
          <w:rFonts w:ascii="Arial Narrow" w:hAnsi="Arial Narrow" w:cs="Arial"/>
          <w:szCs w:val="22"/>
        </w:rPr>
        <w:t>Přidělení oprávnění zaměstnancům Dodavatele bude řízeno principem nezbytného minima a není nárokové.</w:t>
      </w:r>
      <w:r w:rsidR="007A6396" w:rsidRPr="00CF26E5">
        <w:rPr>
          <w:rFonts w:ascii="Arial Narrow" w:hAnsi="Arial Narrow" w:cs="Arial"/>
          <w:szCs w:val="22"/>
        </w:rPr>
        <w:t xml:space="preserve"> </w:t>
      </w:r>
      <w:r w:rsidR="007A6396" w:rsidRPr="00CF26E5">
        <w:rPr>
          <w:rFonts w:ascii="Arial Narrow" w:eastAsiaTheme="minorHAnsi" w:hAnsi="Arial Narrow" w:cs="Arial"/>
          <w:szCs w:val="22"/>
        </w:rPr>
        <w:t>Systém pro přístup do síťové infrastruktury Objednatele určí Objednatel.</w:t>
      </w:r>
    </w:p>
    <w:p w14:paraId="783F2333" w14:textId="54DE68CC" w:rsidR="00C10B61" w:rsidRPr="00CF26E5" w:rsidRDefault="00AC2A89" w:rsidP="007E0F45">
      <w:pPr>
        <w:numPr>
          <w:ilvl w:val="0"/>
          <w:numId w:val="23"/>
        </w:numPr>
        <w:spacing w:after="150"/>
        <w:rPr>
          <w:rFonts w:ascii="Arial Narrow" w:hAnsi="Arial Narrow" w:cs="Arial"/>
        </w:rPr>
      </w:pPr>
      <w:r w:rsidRPr="00CF26E5">
        <w:rPr>
          <w:rFonts w:ascii="Arial Narrow" w:hAnsi="Arial Narrow" w:cs="Arial"/>
        </w:rPr>
        <w:t>Dodavatel se zavazuje, že neumožní, aby byl tentýž udělený přístup do síťové infrastruktury Objednatele sdílen více zaměstnanci Dodavatele, případně jeho poddodavateli či zaměstnanci poddodavatele.</w:t>
      </w:r>
    </w:p>
    <w:p w14:paraId="27C5E788" w14:textId="0C3C5F5C" w:rsidR="007A6396" w:rsidRPr="00CF26E5" w:rsidRDefault="007A6396" w:rsidP="007E0F45">
      <w:pPr>
        <w:numPr>
          <w:ilvl w:val="0"/>
          <w:numId w:val="23"/>
        </w:numPr>
        <w:spacing w:after="150"/>
        <w:rPr>
          <w:rFonts w:ascii="Arial Narrow" w:hAnsi="Arial Narrow" w:cs="Arial"/>
        </w:rPr>
      </w:pPr>
      <w:r w:rsidRPr="00CF26E5">
        <w:rPr>
          <w:rFonts w:ascii="Arial Narrow" w:hAnsi="Arial Narrow" w:cs="Arial"/>
        </w:rPr>
        <w:t>Dodavatel se zavazuje zajistit, aby osoby podílející se na poskytování předmětu plnění této Smlouvy Objednateli, které přistupují do interní sítě,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této Smlouvy, a nebude důvodem k jakékoli náhradě případné újmy způsobené Dodavateli či jiné osobě na jeho straně.</w:t>
      </w:r>
    </w:p>
    <w:p w14:paraId="662B4601" w14:textId="390FCC32" w:rsidR="004A3047" w:rsidRPr="00CF26E5" w:rsidRDefault="007A6396" w:rsidP="007E0F45">
      <w:pPr>
        <w:numPr>
          <w:ilvl w:val="0"/>
          <w:numId w:val="23"/>
        </w:numPr>
        <w:spacing w:after="150"/>
        <w:rPr>
          <w:rFonts w:ascii="Arial Narrow" w:hAnsi="Arial Narrow" w:cs="Arial"/>
        </w:rPr>
      </w:pPr>
      <w:r w:rsidRPr="00CF26E5">
        <w:rPr>
          <w:rFonts w:ascii="Arial Narrow" w:hAnsi="Arial Narrow" w:cs="Arial"/>
        </w:rPr>
        <w:t>Dodavatel se zavazuje, že neumožní</w:t>
      </w:r>
      <w:r w:rsidR="004E6955" w:rsidRPr="00CF26E5">
        <w:rPr>
          <w:rFonts w:ascii="Arial Narrow" w:hAnsi="Arial Narrow" w:cs="Arial"/>
        </w:rPr>
        <w:t xml:space="preserve"> připojit koncové zařízení do sítě </w:t>
      </w:r>
      <w:r w:rsidRPr="00CF26E5">
        <w:rPr>
          <w:rFonts w:ascii="Arial Narrow" w:hAnsi="Arial Narrow" w:cs="Arial"/>
        </w:rPr>
        <w:t>Objednatele</w:t>
      </w:r>
      <w:r w:rsidR="004E6955" w:rsidRPr="00CF26E5">
        <w:rPr>
          <w:rFonts w:ascii="Arial Narrow" w:hAnsi="Arial Narrow" w:cs="Arial"/>
        </w:rPr>
        <w:t xml:space="preserve"> bez předchozího schválení připojení určenou osobu na straně </w:t>
      </w:r>
      <w:r w:rsidRPr="00CF26E5">
        <w:rPr>
          <w:rFonts w:ascii="Arial Narrow" w:hAnsi="Arial Narrow" w:cs="Arial"/>
        </w:rPr>
        <w:t>Objednatele.</w:t>
      </w:r>
    </w:p>
    <w:p w14:paraId="62AF0E82" w14:textId="47AAA566" w:rsidR="007A6396" w:rsidRPr="00CF26E5" w:rsidRDefault="007A6396" w:rsidP="007E0F45">
      <w:pPr>
        <w:numPr>
          <w:ilvl w:val="0"/>
          <w:numId w:val="23"/>
        </w:numPr>
        <w:spacing w:after="150"/>
        <w:rPr>
          <w:rFonts w:ascii="Arial Narrow" w:hAnsi="Arial Narrow" w:cs="Arial"/>
        </w:rPr>
      </w:pPr>
      <w:r w:rsidRPr="00CF26E5">
        <w:rPr>
          <w:rFonts w:ascii="Arial Narrow" w:hAnsi="Arial Narrow" w:cs="Arial"/>
        </w:rPr>
        <w:t>Dodavatel se zavazuje, že všechny jeho informační systémy, které se budou připojovat do síťové infrastruktury Objednatele, jsou a budou chráněny vhodným způsobem proti malware.</w:t>
      </w:r>
    </w:p>
    <w:p w14:paraId="2A9A5034" w14:textId="551D3DD8" w:rsidR="00FF6066" w:rsidRPr="00CF26E5" w:rsidRDefault="00D773EC" w:rsidP="007E0F45">
      <w:pPr>
        <w:numPr>
          <w:ilvl w:val="0"/>
          <w:numId w:val="23"/>
        </w:numPr>
        <w:spacing w:after="150"/>
        <w:rPr>
          <w:rFonts w:ascii="Arial Narrow" w:hAnsi="Arial Narrow" w:cs="Arial"/>
        </w:rPr>
      </w:pPr>
      <w:r w:rsidRPr="00CF26E5">
        <w:rPr>
          <w:rFonts w:ascii="Arial Narrow" w:hAnsi="Arial Narrow" w:cs="Arial"/>
        </w:rPr>
        <w:t xml:space="preserve">Dodavatel </w:t>
      </w:r>
      <w:r w:rsidR="00FF6066" w:rsidRPr="00CF26E5">
        <w:rPr>
          <w:rFonts w:ascii="Arial Narrow" w:hAnsi="Arial Narrow" w:cs="Arial"/>
        </w:rPr>
        <w:t xml:space="preserve">je povinen mít po celou dobu trvání této Smlouvy zajištěno </w:t>
      </w:r>
      <w:r w:rsidR="00FF6066" w:rsidRPr="00CF26E5">
        <w:rPr>
          <w:rFonts w:ascii="Arial Narrow" w:hAnsi="Arial Narrow" w:cs="Arial"/>
          <w:b/>
          <w:bCs/>
        </w:rPr>
        <w:t>pojištění odpovědnosti za škodu</w:t>
      </w:r>
      <w:r w:rsidR="00FF6066" w:rsidRPr="00CF26E5">
        <w:rPr>
          <w:rFonts w:ascii="Arial Narrow" w:hAnsi="Arial Narrow" w:cs="Arial"/>
        </w:rPr>
        <w:t xml:space="preserve"> způsobenou třetí osobě, přičemž pojistná částka musí svou výší odpovídat minimáln</w:t>
      </w:r>
      <w:r w:rsidRPr="00CF26E5">
        <w:rPr>
          <w:rFonts w:ascii="Arial Narrow" w:hAnsi="Arial Narrow" w:cs="Arial"/>
        </w:rPr>
        <w:t>ě</w:t>
      </w:r>
      <w:r w:rsidR="00FF6066" w:rsidRPr="00CF26E5">
        <w:rPr>
          <w:rFonts w:ascii="Arial Narrow" w:hAnsi="Arial Narrow" w:cs="Arial"/>
        </w:rPr>
        <w:t xml:space="preserve"> </w:t>
      </w:r>
      <w:r w:rsidR="008A3ED8">
        <w:rPr>
          <w:rFonts w:ascii="Arial Narrow" w:hAnsi="Arial Narrow" w:cs="Arial"/>
        </w:rPr>
        <w:t>5</w:t>
      </w:r>
      <w:r w:rsidR="00983646" w:rsidRPr="00CF26E5">
        <w:rPr>
          <w:rFonts w:ascii="Arial Narrow" w:hAnsi="Arial Narrow" w:cs="Arial"/>
        </w:rPr>
        <w:t>.000.000 Kč</w:t>
      </w:r>
      <w:r w:rsidR="00FF6066" w:rsidRPr="00CF26E5">
        <w:rPr>
          <w:rFonts w:ascii="Arial Narrow" w:hAnsi="Arial Narrow" w:cs="Arial"/>
        </w:rPr>
        <w:t xml:space="preserve">. </w:t>
      </w:r>
      <w:r w:rsidRPr="00CF26E5">
        <w:rPr>
          <w:rFonts w:ascii="Arial Narrow" w:hAnsi="Arial Narrow" w:cs="Arial"/>
        </w:rPr>
        <w:t>Dodavatel</w:t>
      </w:r>
      <w:r w:rsidR="00FF6066" w:rsidRPr="00CF26E5">
        <w:rPr>
          <w:rFonts w:ascii="Arial Narrow" w:hAnsi="Arial Narrow" w:cs="Arial"/>
        </w:rPr>
        <w:t xml:space="preserve"> je povinen pojistnou smlouvu, nebo potvrzení o pojištění</w:t>
      </w:r>
      <w:r w:rsidRPr="00CF26E5">
        <w:rPr>
          <w:rFonts w:ascii="Arial Narrow" w:hAnsi="Arial Narrow" w:cs="Arial"/>
        </w:rPr>
        <w:t>,</w:t>
      </w:r>
      <w:r w:rsidR="00FF6066" w:rsidRPr="00CF26E5">
        <w:rPr>
          <w:rFonts w:ascii="Arial Narrow" w:hAnsi="Arial Narrow" w:cs="Arial"/>
        </w:rPr>
        <w:t xml:space="preserve"> předložit Objednateli </w:t>
      </w:r>
      <w:r w:rsidR="004351AE" w:rsidRPr="00CF26E5">
        <w:rPr>
          <w:rFonts w:ascii="Arial Narrow" w:hAnsi="Arial Narrow" w:cs="Arial"/>
        </w:rPr>
        <w:t>bezodkladně po</w:t>
      </w:r>
      <w:r w:rsidR="00FF6066" w:rsidRPr="00CF26E5">
        <w:rPr>
          <w:rFonts w:ascii="Arial Narrow" w:hAnsi="Arial Narrow" w:cs="Arial"/>
        </w:rPr>
        <w:t xml:space="preserve"> uzavření této Smlouvy</w:t>
      </w:r>
      <w:r w:rsidR="004351AE" w:rsidRPr="00CF26E5">
        <w:rPr>
          <w:rFonts w:ascii="Arial Narrow" w:hAnsi="Arial Narrow" w:cs="Arial"/>
        </w:rPr>
        <w:t xml:space="preserve">, nejpozději však do předložení prováděcího </w:t>
      </w:r>
      <w:r w:rsidR="00241218" w:rsidRPr="00CF26E5">
        <w:rPr>
          <w:rFonts w:ascii="Arial Narrow" w:hAnsi="Arial Narrow" w:cs="Arial"/>
        </w:rPr>
        <w:t>projektu před zahájením dodávky a implementace řešení,</w:t>
      </w:r>
      <w:r w:rsidR="00FF6066" w:rsidRPr="00CF26E5">
        <w:rPr>
          <w:rFonts w:ascii="Arial Narrow" w:hAnsi="Arial Narrow" w:cs="Arial"/>
        </w:rPr>
        <w:t xml:space="preserve"> a dále pak v průběhu </w:t>
      </w:r>
      <w:r w:rsidRPr="00CF26E5">
        <w:rPr>
          <w:rFonts w:ascii="Arial Narrow" w:hAnsi="Arial Narrow" w:cs="Arial"/>
        </w:rPr>
        <w:t>provádění předmětu plnění</w:t>
      </w:r>
      <w:r w:rsidR="00FF6066" w:rsidRPr="00CF26E5">
        <w:rPr>
          <w:rFonts w:ascii="Arial Narrow" w:hAnsi="Arial Narrow" w:cs="Arial"/>
        </w:rPr>
        <w:t xml:space="preserve"> kdykoliv na vyzvání Objednatele. </w:t>
      </w:r>
    </w:p>
    <w:p w14:paraId="7D039388" w14:textId="284A54AC" w:rsidR="00FF6066" w:rsidRPr="00CF26E5" w:rsidRDefault="00265C21" w:rsidP="007E0F45">
      <w:pPr>
        <w:numPr>
          <w:ilvl w:val="0"/>
          <w:numId w:val="23"/>
        </w:numPr>
        <w:spacing w:after="150"/>
        <w:rPr>
          <w:rFonts w:ascii="Arial Narrow" w:hAnsi="Arial Narrow" w:cs="Arial"/>
        </w:rPr>
      </w:pPr>
      <w:r w:rsidRPr="00CF26E5">
        <w:rPr>
          <w:rFonts w:ascii="Arial Narrow" w:hAnsi="Arial Narrow" w:cs="Arial"/>
        </w:rPr>
        <w:lastRenderedPageBreak/>
        <w:t xml:space="preserve">Dodavatel </w:t>
      </w:r>
      <w:r w:rsidR="00FF6066" w:rsidRPr="00CF26E5">
        <w:rPr>
          <w:rFonts w:ascii="Arial Narrow" w:hAnsi="Arial Narrow" w:cs="Arial"/>
        </w:rPr>
        <w:t xml:space="preserve">se zavazuje při </w:t>
      </w:r>
      <w:r w:rsidRPr="00CF26E5">
        <w:rPr>
          <w:rFonts w:ascii="Arial Narrow" w:hAnsi="Arial Narrow" w:cs="Arial"/>
        </w:rPr>
        <w:t>provádění předmětu plnění</w:t>
      </w:r>
      <w:r w:rsidR="00FF6066" w:rsidRPr="00CF26E5">
        <w:rPr>
          <w:rFonts w:ascii="Arial Narrow" w:hAnsi="Arial Narrow" w:cs="Arial"/>
        </w:rPr>
        <w:t xml:space="preserve"> dle této </w:t>
      </w:r>
      <w:r w:rsidRPr="00CF26E5">
        <w:rPr>
          <w:rFonts w:ascii="Arial Narrow" w:hAnsi="Arial Narrow" w:cs="Arial"/>
        </w:rPr>
        <w:t>S</w:t>
      </w:r>
      <w:r w:rsidR="00FF6066" w:rsidRPr="00CF26E5">
        <w:rPr>
          <w:rFonts w:ascii="Arial Narrow" w:hAnsi="Arial Narrow" w:cs="Arial"/>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sidRPr="00CF26E5">
        <w:rPr>
          <w:rFonts w:ascii="Arial Narrow" w:hAnsi="Arial Narrow" w:cs="Arial"/>
        </w:rPr>
        <w:t>S</w:t>
      </w:r>
      <w:r w:rsidR="00FF6066" w:rsidRPr="00CF26E5">
        <w:rPr>
          <w:rFonts w:ascii="Arial Narrow" w:hAnsi="Arial Narrow" w:cs="Arial"/>
        </w:rPr>
        <w:t xml:space="preserve">mlouvy prováděny přímo </w:t>
      </w:r>
      <w:r w:rsidRPr="00CF26E5">
        <w:rPr>
          <w:rFonts w:ascii="Arial Narrow" w:hAnsi="Arial Narrow" w:cs="Arial"/>
        </w:rPr>
        <w:t>Dodavatelem</w:t>
      </w:r>
      <w:r w:rsidR="00FF6066" w:rsidRPr="00CF26E5">
        <w:rPr>
          <w:rFonts w:ascii="Arial Narrow" w:hAnsi="Arial Narrow" w:cs="Arial"/>
        </w:rPr>
        <w:t xml:space="preserve"> a jeho zaměstnanci, či poddodavatelem. </w:t>
      </w:r>
      <w:r w:rsidRPr="00CF26E5">
        <w:rPr>
          <w:rFonts w:ascii="Arial Narrow" w:hAnsi="Arial Narrow" w:cs="Arial"/>
        </w:rPr>
        <w:t>Dodavatel</w:t>
      </w:r>
      <w:r w:rsidR="00FF6066" w:rsidRPr="00CF26E5">
        <w:rPr>
          <w:rFonts w:ascii="Arial Narrow" w:hAnsi="Arial Narrow" w:cs="Arial"/>
        </w:rPr>
        <w:t xml:space="preserve"> se zavazuje, že </w:t>
      </w:r>
      <w:r w:rsidRPr="00CF26E5">
        <w:rPr>
          <w:rFonts w:ascii="Arial Narrow" w:hAnsi="Arial Narrow" w:cs="Arial"/>
        </w:rPr>
        <w:t>provádění předmětu plnění dle</w:t>
      </w:r>
      <w:r w:rsidR="00FF6066" w:rsidRPr="00CF26E5">
        <w:rPr>
          <w:rFonts w:ascii="Arial Narrow" w:hAnsi="Arial Narrow" w:cs="Arial"/>
        </w:rPr>
        <w:t xml:space="preserve"> této </w:t>
      </w:r>
      <w:r w:rsidRPr="00CF26E5">
        <w:rPr>
          <w:rFonts w:ascii="Arial Narrow" w:hAnsi="Arial Narrow" w:cs="Arial"/>
        </w:rPr>
        <w:t>S</w:t>
      </w:r>
      <w:r w:rsidR="00FF6066" w:rsidRPr="00CF26E5">
        <w:rPr>
          <w:rFonts w:ascii="Arial Narrow" w:hAnsi="Arial Narrow" w:cs="Arial"/>
        </w:rPr>
        <w:t>mlouvy bude prováděn</w:t>
      </w:r>
      <w:r w:rsidRPr="00CF26E5">
        <w:rPr>
          <w:rFonts w:ascii="Arial Narrow" w:hAnsi="Arial Narrow" w:cs="Arial"/>
        </w:rPr>
        <w:t>o</w:t>
      </w:r>
      <w:r w:rsidR="00FF6066" w:rsidRPr="00CF26E5">
        <w:rPr>
          <w:rFonts w:ascii="Arial Narrow" w:hAnsi="Arial Narrow" w:cs="Arial"/>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Pr="00CF26E5" w:rsidRDefault="00B957F4" w:rsidP="007E0F45">
      <w:pPr>
        <w:numPr>
          <w:ilvl w:val="0"/>
          <w:numId w:val="23"/>
        </w:numPr>
        <w:spacing w:after="150"/>
        <w:rPr>
          <w:rFonts w:ascii="Arial Narrow" w:hAnsi="Arial Narrow" w:cs="Arial"/>
        </w:rPr>
      </w:pPr>
      <w:r w:rsidRPr="00CF26E5">
        <w:rPr>
          <w:rFonts w:ascii="Arial Narrow" w:hAnsi="Arial Narrow" w:cs="Arial"/>
        </w:rPr>
        <w:t>Dodavatel se zavazuje zachovávat férové vztahy ke svým poddodavatelům</w:t>
      </w:r>
      <w:r w:rsidR="008853FC" w:rsidRPr="00CF26E5">
        <w:rPr>
          <w:rFonts w:ascii="Arial Narrow" w:hAnsi="Arial Narrow" w:cs="Arial"/>
        </w:rPr>
        <w:t>. Jakýkoliv závazek uzavřený mezi Dodavatelem a jeho poddodavatelem v souvislosti s plněním (části) předmětu této smlouvy nesmí obsahovat splatnost faktury delší než 30 dnů.</w:t>
      </w:r>
    </w:p>
    <w:p w14:paraId="452C1951" w14:textId="59B1832C" w:rsidR="0012754F" w:rsidRPr="00CF26E5" w:rsidRDefault="0012754F" w:rsidP="007E0F45">
      <w:pPr>
        <w:numPr>
          <w:ilvl w:val="0"/>
          <w:numId w:val="23"/>
        </w:numPr>
        <w:spacing w:after="150"/>
        <w:rPr>
          <w:rFonts w:ascii="Arial Narrow" w:hAnsi="Arial Narrow" w:cs="Arial"/>
        </w:rPr>
      </w:pPr>
      <w:r w:rsidRPr="00CF26E5">
        <w:rPr>
          <w:rFonts w:ascii="Arial Narrow" w:hAnsi="Arial Narrow" w:cs="Arial"/>
        </w:rPr>
        <w:t>Dodavatel se zavazuje při realizaci předmětu této Smlouvy k šetrnému využívání zdrojů a materiálů, k řádnému managementu nakládání s odpady a k omezení jejich nadbytečné produkce.</w:t>
      </w:r>
    </w:p>
    <w:p w14:paraId="28A98378" w14:textId="2182B58B" w:rsidR="005B0903" w:rsidRPr="00B266B8" w:rsidRDefault="00A30377" w:rsidP="00B266B8">
      <w:pPr>
        <w:numPr>
          <w:ilvl w:val="0"/>
          <w:numId w:val="23"/>
        </w:numPr>
        <w:spacing w:after="150"/>
        <w:rPr>
          <w:rFonts w:ascii="Arial Narrow" w:hAnsi="Arial Narrow" w:cs="Arial"/>
        </w:rPr>
      </w:pPr>
      <w:r w:rsidRPr="00CF26E5">
        <w:rPr>
          <w:rFonts w:ascii="Arial Narrow" w:hAnsi="Arial Narrow" w:cs="Arial"/>
        </w:rPr>
        <w:t xml:space="preserve">Objednatel je oprávněn průběžně kontrolovat dodržování povinností dodavatele dle odst. </w:t>
      </w:r>
      <w:r w:rsidR="00A36F55" w:rsidRPr="00CF26E5">
        <w:rPr>
          <w:rFonts w:ascii="Arial Narrow" w:hAnsi="Arial Narrow" w:cs="Arial"/>
        </w:rPr>
        <w:t>13</w:t>
      </w:r>
      <w:r w:rsidRPr="00CF26E5">
        <w:rPr>
          <w:rFonts w:ascii="Arial Narrow" w:hAnsi="Arial Narrow" w:cs="Arial"/>
        </w:rPr>
        <w:t xml:space="preserve">. až </w:t>
      </w:r>
      <w:r w:rsidR="00A36F55" w:rsidRPr="00CF26E5">
        <w:rPr>
          <w:rFonts w:ascii="Arial Narrow" w:hAnsi="Arial Narrow" w:cs="Arial"/>
        </w:rPr>
        <w:t>15</w:t>
      </w:r>
      <w:r w:rsidRPr="00CF26E5">
        <w:rPr>
          <w:rFonts w:ascii="Arial Narrow" w:hAnsi="Arial Narrow" w:cs="Arial"/>
        </w:rPr>
        <w:t>. t</w:t>
      </w:r>
      <w:r w:rsidR="00A36F55" w:rsidRPr="00CF26E5">
        <w:rPr>
          <w:rFonts w:ascii="Arial Narrow" w:hAnsi="Arial Narrow" w:cs="Arial"/>
        </w:rPr>
        <w:t>ohoto článku</w:t>
      </w:r>
      <w:r w:rsidRPr="00CF26E5">
        <w:rPr>
          <w:rFonts w:ascii="Arial Narrow" w:hAnsi="Arial Narrow" w:cs="Arial"/>
        </w:rPr>
        <w:t xml:space="preserve"> </w:t>
      </w:r>
      <w:r w:rsidR="00A36F55" w:rsidRPr="00CF26E5">
        <w:rPr>
          <w:rFonts w:ascii="Arial Narrow" w:hAnsi="Arial Narrow" w:cs="Arial"/>
        </w:rPr>
        <w:t>S</w:t>
      </w:r>
      <w:r w:rsidRPr="00CF26E5">
        <w:rPr>
          <w:rFonts w:ascii="Arial Narrow" w:hAnsi="Arial Narrow" w:cs="Arial"/>
        </w:rPr>
        <w:t xml:space="preserve">mlouvy, přičemž Dodavatel je povinen tuto kontrolu umožnit, strpět a poskytnout Objednateli veškerou nezbytnou součinnost k jejímu provedení. Zjistí-li Objednatel, že Dodavatel porušil některou z povinností </w:t>
      </w:r>
      <w:r w:rsidR="00A36F55" w:rsidRPr="00CF26E5">
        <w:rPr>
          <w:rFonts w:ascii="Arial Narrow" w:hAnsi="Arial Narrow" w:cs="Arial"/>
        </w:rPr>
        <w:t>dle odst. 13. až 15. tohoto článku Smlouvy</w:t>
      </w:r>
      <w:r w:rsidRPr="00CF26E5">
        <w:rPr>
          <w:rFonts w:ascii="Arial Narrow" w:hAnsi="Arial Narrow" w:cs="Arial"/>
        </w:rPr>
        <w:t>, a nesjednal nápravu ani po předchozím písemném upozornění Objednatele, je Objednatel oprávněn od této smlouvy odstoupit pro podstatné porušení povinnosti Dodavatele.</w:t>
      </w:r>
    </w:p>
    <w:p w14:paraId="0D3FD4E6" w14:textId="77777777" w:rsidR="00FF6066" w:rsidRPr="00CF26E5" w:rsidRDefault="00FF6066" w:rsidP="009011F1">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PRÁVA A POVINNOSTI OBJEDNATELE</w:t>
      </w:r>
    </w:p>
    <w:p w14:paraId="64D74535" w14:textId="6428275E" w:rsidR="00FF6066" w:rsidRPr="00CF26E5" w:rsidRDefault="00FF6066" w:rsidP="007E0F45">
      <w:pPr>
        <w:numPr>
          <w:ilvl w:val="0"/>
          <w:numId w:val="24"/>
        </w:numPr>
        <w:spacing w:after="150"/>
        <w:rPr>
          <w:rFonts w:ascii="Arial Narrow" w:hAnsi="Arial Narrow" w:cs="Arial"/>
        </w:rPr>
      </w:pPr>
      <w:r w:rsidRPr="00CF26E5">
        <w:rPr>
          <w:rFonts w:ascii="Arial Narrow" w:hAnsi="Arial Narrow" w:cs="Arial"/>
        </w:rPr>
        <w:t xml:space="preserve">Objednatel se zavazuje poskytnout </w:t>
      </w:r>
      <w:r w:rsidR="00AA376F" w:rsidRPr="00CF26E5">
        <w:rPr>
          <w:rFonts w:ascii="Arial Narrow" w:hAnsi="Arial Narrow" w:cs="Arial"/>
        </w:rPr>
        <w:t>Dodavateli</w:t>
      </w:r>
      <w:r w:rsidRPr="00CF26E5">
        <w:rPr>
          <w:rFonts w:ascii="Arial Narrow" w:hAnsi="Arial Narrow" w:cs="Arial"/>
        </w:rPr>
        <w:t xml:space="preserve"> součinnost, která je nezbytná k řádnému </w:t>
      </w:r>
      <w:r w:rsidR="00AA376F" w:rsidRPr="00CF26E5">
        <w:rPr>
          <w:rFonts w:ascii="Arial Narrow" w:hAnsi="Arial Narrow" w:cs="Arial"/>
        </w:rPr>
        <w:t>poskytnutí předmětu plnění této</w:t>
      </w:r>
      <w:r w:rsidRPr="00CF26E5">
        <w:rPr>
          <w:rFonts w:ascii="Arial Narrow" w:hAnsi="Arial Narrow" w:cs="Arial"/>
        </w:rPr>
        <w:t xml:space="preserve"> Smlouvy</w:t>
      </w:r>
      <w:r w:rsidR="00AA376F" w:rsidRPr="00CF26E5">
        <w:rPr>
          <w:rFonts w:ascii="Arial Narrow" w:hAnsi="Arial Narrow" w:cs="Arial"/>
        </w:rPr>
        <w:t>,</w:t>
      </w:r>
      <w:r w:rsidRPr="00CF26E5">
        <w:rPr>
          <w:rFonts w:ascii="Arial Narrow" w:hAnsi="Arial Narrow" w:cs="Arial"/>
        </w:rPr>
        <w:t xml:space="preserve"> a lze ji po něm spravedlivě požadovat. </w:t>
      </w:r>
    </w:p>
    <w:p w14:paraId="3186F14D" w14:textId="10F42515" w:rsidR="00FF6066" w:rsidRPr="00CF26E5" w:rsidRDefault="00FF6066" w:rsidP="007E0F45">
      <w:pPr>
        <w:numPr>
          <w:ilvl w:val="0"/>
          <w:numId w:val="24"/>
        </w:numPr>
        <w:spacing w:after="150"/>
        <w:rPr>
          <w:rFonts w:ascii="Arial Narrow" w:hAnsi="Arial Narrow" w:cs="Arial"/>
        </w:rPr>
      </w:pPr>
      <w:r w:rsidRPr="00CF26E5">
        <w:rPr>
          <w:rFonts w:ascii="Arial Narrow" w:hAnsi="Arial Narrow" w:cs="Arial"/>
        </w:rPr>
        <w:t xml:space="preserve">Objednatel je oprávněn průběžně vykonávat kontrolu provádění </w:t>
      </w:r>
      <w:r w:rsidR="00D55EAD" w:rsidRPr="00CF26E5">
        <w:rPr>
          <w:rFonts w:ascii="Arial Narrow" w:hAnsi="Arial Narrow" w:cs="Arial"/>
        </w:rPr>
        <w:t>předmětu plnění</w:t>
      </w:r>
      <w:r w:rsidRPr="00CF26E5">
        <w:rPr>
          <w:rFonts w:ascii="Arial Narrow" w:hAnsi="Arial Narrow" w:cs="Arial"/>
        </w:rPr>
        <w:t xml:space="preserve">. </w:t>
      </w:r>
      <w:r w:rsidR="00D55EAD" w:rsidRPr="00CF26E5">
        <w:rPr>
          <w:rFonts w:ascii="Arial Narrow" w:hAnsi="Arial Narrow" w:cs="Arial"/>
        </w:rPr>
        <w:t>Dodavatel</w:t>
      </w:r>
      <w:r w:rsidRPr="00CF26E5">
        <w:rPr>
          <w:rFonts w:ascii="Arial Narrow" w:hAnsi="Arial Narrow" w:cs="Arial"/>
        </w:rPr>
        <w:t xml:space="preserve"> umožní provádění kontroly kdykoli během provádění </w:t>
      </w:r>
      <w:r w:rsidR="00D55EAD" w:rsidRPr="00CF26E5">
        <w:rPr>
          <w:rFonts w:ascii="Arial Narrow" w:hAnsi="Arial Narrow" w:cs="Arial"/>
        </w:rPr>
        <w:t>předmětu plnění</w:t>
      </w:r>
      <w:r w:rsidRPr="00CF26E5">
        <w:rPr>
          <w:rFonts w:ascii="Arial Narrow" w:hAnsi="Arial Narrow" w:cs="Arial"/>
        </w:rPr>
        <w:t xml:space="preserve"> všem oprávněným osobám určeným Objednatelem. </w:t>
      </w:r>
      <w:r w:rsidR="00D55EAD" w:rsidRPr="00CF26E5">
        <w:rPr>
          <w:rFonts w:ascii="Arial Narrow" w:hAnsi="Arial Narrow" w:cs="Arial"/>
        </w:rPr>
        <w:t xml:space="preserve">Dodavatel </w:t>
      </w:r>
      <w:r w:rsidRPr="00CF26E5">
        <w:rPr>
          <w:rFonts w:ascii="Arial Narrow" w:hAnsi="Arial Narrow" w:cs="Arial"/>
        </w:rPr>
        <w:t xml:space="preserve">se též zavazuje předkládat Objednateli na jeho žádost ústní či písemné informace o průběhu a obsahu </w:t>
      </w:r>
      <w:r w:rsidR="00D55EAD" w:rsidRPr="00CF26E5">
        <w:rPr>
          <w:rFonts w:ascii="Arial Narrow" w:hAnsi="Arial Narrow" w:cs="Arial"/>
        </w:rPr>
        <w:t>prováděného plnění</w:t>
      </w:r>
      <w:r w:rsidRPr="00CF26E5">
        <w:rPr>
          <w:rFonts w:ascii="Arial Narrow" w:hAnsi="Arial Narrow" w:cs="Arial"/>
        </w:rPr>
        <w:t>, a to nejpozději do 2 (dvou)</w:t>
      </w:r>
      <w:r w:rsidR="003E0811" w:rsidRPr="00CF26E5">
        <w:rPr>
          <w:rFonts w:ascii="Arial Narrow" w:hAnsi="Arial Narrow" w:cs="Arial"/>
        </w:rPr>
        <w:t xml:space="preserve"> pracovních</w:t>
      </w:r>
      <w:r w:rsidRPr="00CF26E5">
        <w:rPr>
          <w:rFonts w:ascii="Arial Narrow" w:hAnsi="Arial Narrow" w:cs="Arial"/>
        </w:rPr>
        <w:t xml:space="preserve"> dnů od doručení žádosti Objednatele. Pro kontrolu provádění </w:t>
      </w:r>
      <w:r w:rsidR="00DB6F89" w:rsidRPr="00CF26E5">
        <w:rPr>
          <w:rFonts w:ascii="Arial Narrow" w:hAnsi="Arial Narrow" w:cs="Arial"/>
        </w:rPr>
        <w:t>p</w:t>
      </w:r>
      <w:r w:rsidRPr="00CF26E5">
        <w:rPr>
          <w:rFonts w:ascii="Arial Narrow" w:hAnsi="Arial Narrow" w:cs="Arial"/>
        </w:rPr>
        <w:t>lnění platí:</w:t>
      </w:r>
      <w:r w:rsidR="00D55EAD" w:rsidRPr="00CF26E5">
        <w:rPr>
          <w:rFonts w:ascii="Arial Narrow" w:hAnsi="Arial Narrow" w:cs="Arial"/>
        </w:rPr>
        <w:t xml:space="preserve"> </w:t>
      </w:r>
    </w:p>
    <w:p w14:paraId="20E3D1CB" w14:textId="20226CCC" w:rsidR="00FF6066" w:rsidRPr="00CF26E5" w:rsidRDefault="00FF6066" w:rsidP="007E0F45">
      <w:pPr>
        <w:numPr>
          <w:ilvl w:val="0"/>
          <w:numId w:val="17"/>
        </w:numPr>
        <w:spacing w:after="150" w:line="268" w:lineRule="auto"/>
        <w:ind w:left="709" w:hanging="283"/>
        <w:rPr>
          <w:rFonts w:ascii="Arial Narrow" w:hAnsi="Arial Narrow" w:cs="Arial"/>
        </w:rPr>
      </w:pPr>
      <w:r w:rsidRPr="00CF26E5">
        <w:rPr>
          <w:rFonts w:ascii="Arial Narrow" w:hAnsi="Arial Narrow" w:cs="Arial"/>
        </w:rPr>
        <w:t>Objednatel alespoň 2 (dva)</w:t>
      </w:r>
      <w:r w:rsidR="003E0811" w:rsidRPr="00CF26E5">
        <w:rPr>
          <w:rFonts w:ascii="Arial Narrow" w:hAnsi="Arial Narrow" w:cs="Arial"/>
        </w:rPr>
        <w:t xml:space="preserve"> pracovní</w:t>
      </w:r>
      <w:r w:rsidRPr="00CF26E5">
        <w:rPr>
          <w:rFonts w:ascii="Arial Narrow" w:hAnsi="Arial Narrow" w:cs="Arial"/>
        </w:rPr>
        <w:t xml:space="preserve"> dny přede dnem plánované kontroly dle přechozího odstavce písemně sdělí </w:t>
      </w:r>
      <w:r w:rsidR="00DB6F89" w:rsidRPr="00CF26E5">
        <w:rPr>
          <w:rFonts w:ascii="Arial Narrow" w:hAnsi="Arial Narrow" w:cs="Arial"/>
        </w:rPr>
        <w:t xml:space="preserve">Dodavateli </w:t>
      </w:r>
      <w:r w:rsidRPr="00CF26E5">
        <w:rPr>
          <w:rFonts w:ascii="Arial Narrow" w:hAnsi="Arial Narrow" w:cs="Arial"/>
        </w:rPr>
        <w:t xml:space="preserve">termín kontroly. </w:t>
      </w:r>
      <w:r w:rsidR="00DB6F89" w:rsidRPr="00CF26E5">
        <w:rPr>
          <w:rFonts w:ascii="Arial Narrow" w:hAnsi="Arial Narrow" w:cs="Arial"/>
        </w:rPr>
        <w:t>Dodavatel</w:t>
      </w:r>
      <w:r w:rsidRPr="00CF26E5">
        <w:rPr>
          <w:rFonts w:ascii="Arial Narrow" w:hAnsi="Arial Narrow" w:cs="Arial"/>
        </w:rPr>
        <w:t xml:space="preserve"> zajistí přítomnost osoby odpovědné za provádění příslušné části </w:t>
      </w:r>
      <w:r w:rsidR="00DB6F89" w:rsidRPr="00CF26E5">
        <w:rPr>
          <w:rFonts w:ascii="Arial Narrow" w:hAnsi="Arial Narrow" w:cs="Arial"/>
        </w:rPr>
        <w:t>předmětu plnění</w:t>
      </w:r>
      <w:r w:rsidRPr="00CF26E5">
        <w:rPr>
          <w:rFonts w:ascii="Arial Narrow" w:hAnsi="Arial Narrow" w:cs="Arial"/>
        </w:rPr>
        <w:t xml:space="preserve"> po celou dobu konání kontroly.</w:t>
      </w:r>
    </w:p>
    <w:p w14:paraId="5EF422C6" w14:textId="2FF70915" w:rsidR="00FF6066" w:rsidRPr="00CF26E5" w:rsidRDefault="00FF6066" w:rsidP="007E0F45">
      <w:pPr>
        <w:numPr>
          <w:ilvl w:val="0"/>
          <w:numId w:val="17"/>
        </w:numPr>
        <w:spacing w:after="150" w:line="268" w:lineRule="auto"/>
        <w:ind w:left="709" w:hanging="283"/>
        <w:rPr>
          <w:rFonts w:ascii="Arial Narrow" w:hAnsi="Arial Narrow" w:cs="Arial"/>
        </w:rPr>
      </w:pPr>
      <w:r w:rsidRPr="00CF26E5">
        <w:rPr>
          <w:rFonts w:ascii="Arial Narrow" w:hAnsi="Arial Narrow" w:cs="Arial"/>
        </w:rPr>
        <w:t xml:space="preserve">O výsledku kontroly </w:t>
      </w:r>
      <w:r w:rsidR="00DB6F89" w:rsidRPr="00CF26E5">
        <w:rPr>
          <w:rFonts w:ascii="Arial Narrow" w:hAnsi="Arial Narrow" w:cs="Arial"/>
        </w:rPr>
        <w:t>s</w:t>
      </w:r>
      <w:r w:rsidRPr="00CF26E5">
        <w:rPr>
          <w:rFonts w:ascii="Arial Narrow" w:hAnsi="Arial Narrow" w:cs="Arial"/>
        </w:rPr>
        <w:t xml:space="preserve">mluvní strany provedou písemný zápis ve 2 (dvou) vyhotoveních, každá ze </w:t>
      </w:r>
      <w:r w:rsidR="00DB6F89" w:rsidRPr="00CF26E5">
        <w:rPr>
          <w:rFonts w:ascii="Arial Narrow" w:hAnsi="Arial Narrow" w:cs="Arial"/>
        </w:rPr>
        <w:t>s</w:t>
      </w:r>
      <w:r w:rsidRPr="00CF26E5">
        <w:rPr>
          <w:rFonts w:ascii="Arial Narrow" w:hAnsi="Arial Narrow" w:cs="Arial"/>
        </w:rPr>
        <w:t>mluvních stran obdrží po 1 (jednom) vyhotovení zápisu.</w:t>
      </w:r>
    </w:p>
    <w:p w14:paraId="56E6F173" w14:textId="55DAFBCE" w:rsidR="00FF6066" w:rsidRPr="00CF26E5" w:rsidRDefault="00FF6066" w:rsidP="007E0F45">
      <w:pPr>
        <w:numPr>
          <w:ilvl w:val="0"/>
          <w:numId w:val="17"/>
        </w:numPr>
        <w:spacing w:after="150" w:line="268" w:lineRule="auto"/>
        <w:ind w:left="709" w:hanging="283"/>
        <w:rPr>
          <w:rFonts w:ascii="Arial Narrow" w:hAnsi="Arial Narrow" w:cs="Arial"/>
        </w:rPr>
      </w:pPr>
      <w:r w:rsidRPr="00CF26E5">
        <w:rPr>
          <w:rFonts w:ascii="Arial Narrow" w:hAnsi="Arial Narrow" w:cs="Arial"/>
        </w:rPr>
        <w:t xml:space="preserve">Objednatel je oprávněn na základě provedené kontroly požadovat, aby </w:t>
      </w:r>
      <w:r w:rsidR="00DB6F89" w:rsidRPr="00CF26E5">
        <w:rPr>
          <w:rFonts w:ascii="Arial Narrow" w:hAnsi="Arial Narrow" w:cs="Arial"/>
        </w:rPr>
        <w:t>Dodavatel</w:t>
      </w:r>
      <w:r w:rsidRPr="00CF26E5">
        <w:rPr>
          <w:rFonts w:ascii="Arial Narrow" w:hAnsi="Arial Narrow" w:cs="Arial"/>
        </w:rPr>
        <w:t xml:space="preserve"> provedl nápravu zjištěného porušení povinnosti </w:t>
      </w:r>
      <w:r w:rsidR="00DB6F89" w:rsidRPr="00CF26E5">
        <w:rPr>
          <w:rFonts w:ascii="Arial Narrow" w:hAnsi="Arial Narrow" w:cs="Arial"/>
        </w:rPr>
        <w:t>Dodavatele</w:t>
      </w:r>
      <w:r w:rsidRPr="00CF26E5">
        <w:rPr>
          <w:rFonts w:ascii="Arial Narrow" w:hAnsi="Arial Narrow" w:cs="Arial"/>
        </w:rPr>
        <w:t xml:space="preserve"> nebo odstranění zjištěné vady</w:t>
      </w:r>
      <w:r w:rsidR="00DB6F89" w:rsidRPr="00CF26E5">
        <w:rPr>
          <w:rFonts w:ascii="Arial Narrow" w:hAnsi="Arial Narrow" w:cs="Arial"/>
        </w:rPr>
        <w:t>,</w:t>
      </w:r>
      <w:r w:rsidRPr="00CF26E5">
        <w:rPr>
          <w:rFonts w:ascii="Arial Narrow" w:hAnsi="Arial Narrow" w:cs="Arial"/>
        </w:rPr>
        <w:t xml:space="preserve"> a aby </w:t>
      </w:r>
      <w:r w:rsidR="00DB6F89" w:rsidRPr="00CF26E5">
        <w:rPr>
          <w:rFonts w:ascii="Arial Narrow" w:hAnsi="Arial Narrow" w:cs="Arial"/>
        </w:rPr>
        <w:t>p</w:t>
      </w:r>
      <w:r w:rsidRPr="00CF26E5">
        <w:rPr>
          <w:rFonts w:ascii="Arial Narrow" w:hAnsi="Arial Narrow" w:cs="Arial"/>
        </w:rPr>
        <w:t xml:space="preserve">lnění poskytoval řádným způsobem. </w:t>
      </w:r>
    </w:p>
    <w:p w14:paraId="74C9BBB7" w14:textId="52CA102C" w:rsidR="00FF6066" w:rsidRPr="00CF26E5" w:rsidRDefault="00DB6F89" w:rsidP="007E0F45">
      <w:pPr>
        <w:numPr>
          <w:ilvl w:val="0"/>
          <w:numId w:val="17"/>
        </w:numPr>
        <w:spacing w:after="150" w:line="268" w:lineRule="auto"/>
        <w:ind w:left="709" w:hanging="283"/>
        <w:rPr>
          <w:rFonts w:ascii="Arial Narrow" w:hAnsi="Arial Narrow" w:cs="Arial"/>
        </w:rPr>
      </w:pPr>
      <w:r w:rsidRPr="00CF26E5">
        <w:rPr>
          <w:rFonts w:ascii="Arial Narrow" w:hAnsi="Arial Narrow" w:cs="Arial"/>
        </w:rPr>
        <w:t>Dodavatel</w:t>
      </w:r>
      <w:r w:rsidR="00FF6066" w:rsidRPr="00CF26E5">
        <w:rPr>
          <w:rFonts w:ascii="Arial Narrow" w:hAnsi="Arial Narrow" w:cs="Arial"/>
        </w:rPr>
        <w:t xml:space="preserve"> za účelem vykonání kontroly poskytne osobě pověřené Objednatelem výkonem kontroly veškerou nezbytnou součinnost potřebnou pro řádné plnění jejích povinností.</w:t>
      </w:r>
    </w:p>
    <w:p w14:paraId="7215D67D" w14:textId="197FB9CE" w:rsidR="00922B49" w:rsidRDefault="00AE71B2" w:rsidP="00B82C69">
      <w:pPr>
        <w:numPr>
          <w:ilvl w:val="0"/>
          <w:numId w:val="24"/>
        </w:numPr>
        <w:spacing w:after="150"/>
        <w:rPr>
          <w:rFonts w:ascii="Arial Narrow" w:hAnsi="Arial Narrow" w:cs="Arial"/>
        </w:rPr>
      </w:pPr>
      <w:r w:rsidRPr="00CF26E5">
        <w:rPr>
          <w:rFonts w:ascii="Arial Narrow" w:hAnsi="Arial Narrow" w:cs="Arial"/>
        </w:rPr>
        <w:t>Objednatel se zavazuje</w:t>
      </w:r>
      <w:r w:rsidR="00D00646" w:rsidRPr="00CF26E5">
        <w:rPr>
          <w:rFonts w:ascii="Arial Narrow" w:hAnsi="Arial Narrow" w:cs="Arial"/>
        </w:rPr>
        <w:t xml:space="preserve"> uhradit Dodavateli řádně a včas veškeré finanční závazky vyplývající z této Smlouvy</w:t>
      </w:r>
      <w:r w:rsidRPr="00CF26E5">
        <w:rPr>
          <w:rFonts w:ascii="Arial Narrow" w:hAnsi="Arial Narrow" w:cs="Arial"/>
        </w:rPr>
        <w:t xml:space="preserve">. </w:t>
      </w:r>
    </w:p>
    <w:p w14:paraId="4DA227FD" w14:textId="77777777" w:rsidR="00B266B8" w:rsidRPr="00CF26E5" w:rsidRDefault="00B266B8" w:rsidP="00B266B8">
      <w:pPr>
        <w:spacing w:after="150"/>
        <w:ind w:left="360" w:firstLine="0"/>
        <w:rPr>
          <w:rFonts w:ascii="Arial Narrow" w:hAnsi="Arial Narrow" w:cs="Arial"/>
        </w:rPr>
      </w:pPr>
    </w:p>
    <w:p w14:paraId="2BE9F212" w14:textId="79B2B705" w:rsidR="001377EB" w:rsidRPr="00CF26E5" w:rsidRDefault="001377EB" w:rsidP="002D0D90">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lastRenderedPageBreak/>
        <w:t>TRVÁNÍ SMLOUVY A UKONČENÍ SMLOUVY</w:t>
      </w:r>
    </w:p>
    <w:p w14:paraId="2D8EBA54" w14:textId="0E8E5C36" w:rsidR="006832A4" w:rsidRPr="00CF26E5" w:rsidRDefault="006832A4" w:rsidP="007E0F45">
      <w:pPr>
        <w:numPr>
          <w:ilvl w:val="0"/>
          <w:numId w:val="25"/>
        </w:numPr>
        <w:spacing w:after="150"/>
        <w:rPr>
          <w:rFonts w:ascii="Arial Narrow" w:hAnsi="Arial Narrow" w:cs="Arial"/>
        </w:rPr>
      </w:pPr>
      <w:r w:rsidRPr="00CF26E5">
        <w:rPr>
          <w:rFonts w:ascii="Arial Narrow" w:hAnsi="Arial Narrow" w:cs="Arial"/>
        </w:rPr>
        <w:t xml:space="preserve">Smluvní strany se dohodly, že tato Smlouva se sjednává na dobu od okamžiku účinného uzavření této Smlouvy do </w:t>
      </w:r>
      <w:r w:rsidR="001111A4">
        <w:rPr>
          <w:rFonts w:ascii="Arial Narrow" w:hAnsi="Arial Narrow" w:cs="Arial"/>
        </w:rPr>
        <w:t xml:space="preserve">okamžiku </w:t>
      </w:r>
      <w:r w:rsidRPr="00CF26E5">
        <w:rPr>
          <w:rFonts w:ascii="Arial Narrow" w:hAnsi="Arial Narrow" w:cs="Arial"/>
        </w:rPr>
        <w:t>ukončení</w:t>
      </w:r>
      <w:r w:rsidR="001111A4">
        <w:rPr>
          <w:rFonts w:ascii="Arial Narrow" w:hAnsi="Arial Narrow" w:cs="Arial"/>
        </w:rPr>
        <w:t xml:space="preserve"> provozu a</w:t>
      </w:r>
      <w:r w:rsidRPr="00CF26E5">
        <w:rPr>
          <w:rFonts w:ascii="Arial Narrow" w:hAnsi="Arial Narrow" w:cs="Arial"/>
        </w:rPr>
        <w:t xml:space="preserve"> technické podpory </w:t>
      </w:r>
      <w:r w:rsidR="001111A4">
        <w:rPr>
          <w:rFonts w:ascii="Arial Narrow" w:hAnsi="Arial Narrow" w:cs="Arial"/>
        </w:rPr>
        <w:t>dle pravidel stanovených touto Smlou</w:t>
      </w:r>
      <w:r w:rsidR="00C00DAB">
        <w:rPr>
          <w:rFonts w:ascii="Arial Narrow" w:hAnsi="Arial Narrow" w:cs="Arial"/>
        </w:rPr>
        <w:t>vou</w:t>
      </w:r>
      <w:r w:rsidRPr="00CF26E5">
        <w:rPr>
          <w:rFonts w:ascii="Arial Narrow" w:hAnsi="Arial Narrow" w:cs="Arial"/>
        </w:rPr>
        <w:t xml:space="preserve">. </w:t>
      </w:r>
    </w:p>
    <w:p w14:paraId="20D2D497" w14:textId="7EDF88BD" w:rsidR="001E7513" w:rsidRPr="00CF26E5" w:rsidRDefault="001377EB" w:rsidP="007E0F45">
      <w:pPr>
        <w:numPr>
          <w:ilvl w:val="0"/>
          <w:numId w:val="25"/>
        </w:numPr>
        <w:spacing w:after="150"/>
        <w:rPr>
          <w:rFonts w:ascii="Arial Narrow" w:hAnsi="Arial Narrow" w:cs="Arial"/>
        </w:rPr>
      </w:pPr>
      <w:r w:rsidRPr="00CF26E5">
        <w:rPr>
          <w:rFonts w:ascii="Arial Narrow" w:hAnsi="Arial Narrow" w:cs="Arial"/>
        </w:rPr>
        <w:t xml:space="preserve">Smluvní strany sjednávají </w:t>
      </w:r>
      <w:r w:rsidR="00C00DAB">
        <w:rPr>
          <w:rFonts w:ascii="Arial Narrow" w:hAnsi="Arial Narrow" w:cs="Arial"/>
        </w:rPr>
        <w:t>zajištění provozu a</w:t>
      </w:r>
      <w:r w:rsidRPr="00CF26E5">
        <w:rPr>
          <w:rFonts w:ascii="Arial Narrow" w:hAnsi="Arial Narrow" w:cs="Arial"/>
        </w:rPr>
        <w:t xml:space="preserve"> technické podpory </w:t>
      </w:r>
      <w:r w:rsidR="00643026" w:rsidRPr="00CF26E5">
        <w:rPr>
          <w:rFonts w:ascii="Arial Narrow" w:hAnsi="Arial Narrow" w:cs="Arial"/>
        </w:rPr>
        <w:t>předmětu plnění</w:t>
      </w:r>
      <w:r w:rsidR="001A22B2" w:rsidRPr="00CF26E5">
        <w:rPr>
          <w:rFonts w:ascii="Arial Narrow" w:hAnsi="Arial Narrow" w:cs="Arial"/>
        </w:rPr>
        <w:t xml:space="preserve"> </w:t>
      </w:r>
      <w:r w:rsidRPr="00CF26E5">
        <w:rPr>
          <w:rFonts w:ascii="Arial Narrow" w:hAnsi="Arial Narrow" w:cs="Arial"/>
        </w:rPr>
        <w:t>na dobu neurčitou</w:t>
      </w:r>
      <w:r w:rsidR="003E0811" w:rsidRPr="00CF26E5">
        <w:rPr>
          <w:rFonts w:ascii="Arial Narrow" w:hAnsi="Arial Narrow" w:cs="Arial"/>
        </w:rPr>
        <w:t>, nebo do doby jejího dřívějšího ukončení podle</w:t>
      </w:r>
      <w:r w:rsidR="008C4746" w:rsidRPr="00CF26E5">
        <w:rPr>
          <w:rFonts w:ascii="Arial Narrow" w:hAnsi="Arial Narrow" w:cs="Arial"/>
        </w:rPr>
        <w:t xml:space="preserve"> předchozích ustanovení této Smlouvy nebo</w:t>
      </w:r>
      <w:r w:rsidR="00F55207" w:rsidRPr="00CF26E5">
        <w:rPr>
          <w:rFonts w:ascii="Arial Narrow" w:hAnsi="Arial Narrow" w:cs="Arial"/>
        </w:rPr>
        <w:t xml:space="preserve"> podle</w:t>
      </w:r>
      <w:r w:rsidR="003E0811" w:rsidRPr="00CF26E5">
        <w:rPr>
          <w:rFonts w:ascii="Arial Narrow" w:hAnsi="Arial Narrow" w:cs="Arial"/>
        </w:rPr>
        <w:t xml:space="preserve"> následujících odstavců tohoto článku Smlouvy</w:t>
      </w:r>
      <w:r w:rsidRPr="00CF26E5">
        <w:rPr>
          <w:rFonts w:ascii="Arial Narrow" w:hAnsi="Arial Narrow" w:cs="Arial"/>
        </w:rPr>
        <w:t xml:space="preserve">. </w:t>
      </w:r>
      <w:r w:rsidR="00CE1ABF">
        <w:rPr>
          <w:rFonts w:ascii="Arial Narrow" w:hAnsi="Arial Narrow" w:cs="Arial"/>
        </w:rPr>
        <w:t>K ukončení provozu a</w:t>
      </w:r>
      <w:r w:rsidR="00CE1ABF" w:rsidRPr="00CF26E5">
        <w:rPr>
          <w:rFonts w:ascii="Arial Narrow" w:hAnsi="Arial Narrow" w:cs="Arial"/>
        </w:rPr>
        <w:t xml:space="preserve"> technické podpory</w:t>
      </w:r>
      <w:r w:rsidR="00CE1ABF">
        <w:rPr>
          <w:rFonts w:ascii="Arial Narrow" w:hAnsi="Arial Narrow" w:cs="Arial"/>
        </w:rPr>
        <w:t xml:space="preserve"> však může dojít nejdříve po uplynutí 7</w:t>
      </w:r>
      <w:r w:rsidR="00F4051A">
        <w:rPr>
          <w:rFonts w:ascii="Arial Narrow" w:hAnsi="Arial Narrow" w:cs="Arial"/>
        </w:rPr>
        <w:t xml:space="preserve"> let od zahájení jeho poskytování. Jednostrann</w:t>
      </w:r>
      <w:r w:rsidR="00B240B2">
        <w:rPr>
          <w:rFonts w:ascii="Arial Narrow" w:hAnsi="Arial Narrow" w:cs="Arial"/>
        </w:rPr>
        <w:t>ou</w:t>
      </w:r>
      <w:r w:rsidR="00F4051A">
        <w:rPr>
          <w:rFonts w:ascii="Arial Narrow" w:hAnsi="Arial Narrow" w:cs="Arial"/>
        </w:rPr>
        <w:t xml:space="preserve"> výpověď</w:t>
      </w:r>
      <w:r w:rsidR="00B240B2">
        <w:rPr>
          <w:rFonts w:ascii="Arial Narrow" w:hAnsi="Arial Narrow" w:cs="Arial"/>
        </w:rPr>
        <w:t xml:space="preserve"> Smlouvy</w:t>
      </w:r>
      <w:r w:rsidR="00F4051A">
        <w:rPr>
          <w:rFonts w:ascii="Arial Narrow" w:hAnsi="Arial Narrow" w:cs="Arial"/>
        </w:rPr>
        <w:t xml:space="preserve"> </w:t>
      </w:r>
      <w:r w:rsidR="004E5E57">
        <w:rPr>
          <w:rFonts w:ascii="Arial Narrow" w:hAnsi="Arial Narrow" w:cs="Arial"/>
        </w:rPr>
        <w:t xml:space="preserve">pro období prvních 7 let </w:t>
      </w:r>
      <w:r w:rsidR="00B240B2">
        <w:rPr>
          <w:rFonts w:ascii="Arial Narrow" w:hAnsi="Arial Narrow" w:cs="Arial"/>
        </w:rPr>
        <w:t>zajištění provozu a</w:t>
      </w:r>
      <w:r w:rsidR="00B240B2" w:rsidRPr="00CF26E5">
        <w:rPr>
          <w:rFonts w:ascii="Arial Narrow" w:hAnsi="Arial Narrow" w:cs="Arial"/>
        </w:rPr>
        <w:t xml:space="preserve"> technické podpory</w:t>
      </w:r>
      <w:r w:rsidR="00B240B2">
        <w:rPr>
          <w:rFonts w:ascii="Arial Narrow" w:hAnsi="Arial Narrow" w:cs="Arial"/>
        </w:rPr>
        <w:t xml:space="preserve"> smluvní strany vylučují.</w:t>
      </w:r>
    </w:p>
    <w:p w14:paraId="203581ED" w14:textId="60ED1025" w:rsidR="00F10AA6" w:rsidRPr="00CF26E5" w:rsidRDefault="00F10AA6" w:rsidP="007E0F45">
      <w:pPr>
        <w:numPr>
          <w:ilvl w:val="0"/>
          <w:numId w:val="25"/>
        </w:numPr>
        <w:spacing w:after="150"/>
        <w:rPr>
          <w:rFonts w:ascii="Arial Narrow" w:hAnsi="Arial Narrow" w:cs="Arial"/>
        </w:rPr>
      </w:pPr>
      <w:r w:rsidRPr="00CF26E5">
        <w:rPr>
          <w:rFonts w:ascii="Arial Narrow" w:hAnsi="Arial Narrow" w:cs="Arial"/>
        </w:rPr>
        <w:t>Smluvní strany sjednávají možnost předčasného ukončení této Smlouvy písemnou dohodou smluvních stran.</w:t>
      </w:r>
    </w:p>
    <w:p w14:paraId="7ABD88A1" w14:textId="5AD7B836" w:rsidR="001377EB" w:rsidRPr="00CF26E5" w:rsidRDefault="001377EB" w:rsidP="007E0F45">
      <w:pPr>
        <w:numPr>
          <w:ilvl w:val="0"/>
          <w:numId w:val="25"/>
        </w:numPr>
        <w:spacing w:after="150"/>
        <w:rPr>
          <w:rFonts w:ascii="Arial Narrow" w:hAnsi="Arial Narrow" w:cs="Arial"/>
        </w:rPr>
      </w:pPr>
      <w:r w:rsidRPr="00CF26E5">
        <w:rPr>
          <w:rFonts w:ascii="Arial Narrow" w:hAnsi="Arial Narrow" w:cs="Arial"/>
        </w:rPr>
        <w:t xml:space="preserve">Smluvní strany se dohodly, že mohou od této </w:t>
      </w:r>
      <w:r w:rsidR="00B741CE" w:rsidRPr="00CF26E5">
        <w:rPr>
          <w:rFonts w:ascii="Arial Narrow" w:hAnsi="Arial Narrow" w:cs="Arial"/>
        </w:rPr>
        <w:t>S</w:t>
      </w:r>
      <w:r w:rsidRPr="00CF26E5">
        <w:rPr>
          <w:rFonts w:ascii="Arial Narrow" w:hAnsi="Arial Narrow" w:cs="Arial"/>
        </w:rPr>
        <w:t xml:space="preserve">mlouvy odstoupit v případech, kdy to stanoví zákon nebo tato </w:t>
      </w:r>
      <w:r w:rsidR="00B741CE" w:rsidRPr="00CF26E5">
        <w:rPr>
          <w:rFonts w:ascii="Arial Narrow" w:hAnsi="Arial Narrow" w:cs="Arial"/>
        </w:rPr>
        <w:t>S</w:t>
      </w:r>
      <w:r w:rsidRPr="00CF26E5">
        <w:rPr>
          <w:rFonts w:ascii="Arial Narrow" w:hAnsi="Arial Narrow" w:cs="Arial"/>
        </w:rPr>
        <w:t xml:space="preserve">mlouva. Odstoupení od </w:t>
      </w:r>
      <w:r w:rsidR="00B741CE" w:rsidRPr="00CF26E5">
        <w:rPr>
          <w:rFonts w:ascii="Arial Narrow" w:hAnsi="Arial Narrow" w:cs="Arial"/>
        </w:rPr>
        <w:t>S</w:t>
      </w:r>
      <w:r w:rsidRPr="00CF26E5">
        <w:rPr>
          <w:rFonts w:ascii="Arial Narrow" w:hAnsi="Arial Narrow" w:cs="Arial"/>
        </w:rPr>
        <w:t xml:space="preserve">mlouvy musí být provedeno písemnou formou a je účinné okamžikem jeho doručení druhé smluvní straně. Odstoupením od </w:t>
      </w:r>
      <w:r w:rsidR="00B741CE" w:rsidRPr="00CF26E5">
        <w:rPr>
          <w:rFonts w:ascii="Arial Narrow" w:hAnsi="Arial Narrow" w:cs="Arial"/>
        </w:rPr>
        <w:t>S</w:t>
      </w:r>
      <w:r w:rsidRPr="00CF26E5">
        <w:rPr>
          <w:rFonts w:ascii="Arial Narrow" w:hAnsi="Arial Narrow" w:cs="Arial"/>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sidRPr="00CF26E5">
        <w:rPr>
          <w:rFonts w:ascii="Arial Narrow" w:hAnsi="Arial Narrow" w:cs="Arial"/>
        </w:rPr>
        <w:t>S</w:t>
      </w:r>
      <w:r w:rsidRPr="00CF26E5">
        <w:rPr>
          <w:rFonts w:ascii="Arial Narrow" w:hAnsi="Arial Narrow" w:cs="Arial"/>
        </w:rPr>
        <w:t>mlouvy. Zejména se jedná o práva a povinnosti související s odpovědností za škodu, smluvními pokutami, fakturací cen, s úroky z prodlení, odpovědností za vady</w:t>
      </w:r>
      <w:r w:rsidR="00B741CE" w:rsidRPr="00CF26E5">
        <w:rPr>
          <w:rFonts w:ascii="Arial Narrow" w:hAnsi="Arial Narrow" w:cs="Arial"/>
        </w:rPr>
        <w:t xml:space="preserve">, </w:t>
      </w:r>
      <w:r w:rsidRPr="00CF26E5">
        <w:rPr>
          <w:rFonts w:ascii="Arial Narrow" w:hAnsi="Arial Narrow" w:cs="Arial"/>
        </w:rPr>
        <w:t>ochranou osobních údajů a důvěrných</w:t>
      </w:r>
      <w:r w:rsidR="00A23A5F" w:rsidRPr="00CF26E5">
        <w:rPr>
          <w:rFonts w:ascii="Arial Narrow" w:hAnsi="Arial Narrow" w:cs="Arial"/>
        </w:rPr>
        <w:t xml:space="preserve"> </w:t>
      </w:r>
      <w:r w:rsidRPr="00CF26E5">
        <w:rPr>
          <w:rFonts w:ascii="Arial Narrow" w:hAnsi="Arial Narrow" w:cs="Arial"/>
        </w:rPr>
        <w:t>informací</w:t>
      </w:r>
      <w:r w:rsidR="00A23A5F" w:rsidRPr="00CF26E5">
        <w:rPr>
          <w:rFonts w:ascii="Arial Narrow" w:hAnsi="Arial Narrow" w:cs="Arial"/>
        </w:rPr>
        <w:t xml:space="preserve"> </w:t>
      </w:r>
      <w:r w:rsidR="00B741CE" w:rsidRPr="00CF26E5">
        <w:rPr>
          <w:rFonts w:ascii="Arial Narrow" w:hAnsi="Arial Narrow" w:cs="Arial"/>
        </w:rPr>
        <w:t>apod</w:t>
      </w:r>
      <w:r w:rsidRPr="00CF26E5">
        <w:rPr>
          <w:rFonts w:ascii="Arial Narrow" w:hAnsi="Arial Narrow" w:cs="Arial"/>
        </w:rPr>
        <w:t>.</w:t>
      </w:r>
    </w:p>
    <w:p w14:paraId="542F7A61" w14:textId="77777777" w:rsidR="001377EB" w:rsidRPr="00CF26E5" w:rsidRDefault="001377EB" w:rsidP="007E0F45">
      <w:pPr>
        <w:numPr>
          <w:ilvl w:val="0"/>
          <w:numId w:val="25"/>
        </w:numPr>
        <w:spacing w:after="150"/>
        <w:rPr>
          <w:rFonts w:ascii="Arial Narrow" w:hAnsi="Arial Narrow" w:cs="Arial"/>
        </w:rPr>
      </w:pPr>
      <w:r w:rsidRPr="00CF26E5">
        <w:rPr>
          <w:rFonts w:ascii="Arial Narrow" w:hAnsi="Arial Narrow" w:cs="Arial"/>
        </w:rPr>
        <w:t>Objednatel je oprávněn odstoupit od této Smlouvy zejména, nikoli však výlučně, v případě, kdy:</w:t>
      </w:r>
    </w:p>
    <w:p w14:paraId="3C76B8AD" w14:textId="337E9128"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prodlení </w:t>
      </w:r>
      <w:r w:rsidR="001A08DE" w:rsidRPr="00CF26E5">
        <w:rPr>
          <w:rFonts w:ascii="Arial Narrow" w:hAnsi="Arial Narrow"/>
          <w:sz w:val="22"/>
          <w:szCs w:val="22"/>
        </w:rPr>
        <w:t>Dodavatele</w:t>
      </w:r>
      <w:r w:rsidRPr="00CF26E5">
        <w:rPr>
          <w:rFonts w:ascii="Arial Narrow" w:hAnsi="Arial Narrow"/>
          <w:sz w:val="22"/>
          <w:szCs w:val="22"/>
        </w:rPr>
        <w:t xml:space="preserve"> s předáním předmětu </w:t>
      </w:r>
      <w:r w:rsidR="001A08DE" w:rsidRPr="00CF26E5">
        <w:rPr>
          <w:rFonts w:ascii="Arial Narrow" w:hAnsi="Arial Narrow"/>
          <w:sz w:val="22"/>
          <w:szCs w:val="22"/>
        </w:rPr>
        <w:t>plnění</w:t>
      </w:r>
      <w:r w:rsidRPr="00CF26E5">
        <w:rPr>
          <w:rFonts w:ascii="Arial Narrow" w:hAnsi="Arial Narrow"/>
          <w:sz w:val="22"/>
          <w:szCs w:val="22"/>
        </w:rPr>
        <w:t xml:space="preserve"> </w:t>
      </w:r>
      <w:r w:rsidR="001A08DE" w:rsidRPr="00CF26E5">
        <w:rPr>
          <w:rFonts w:ascii="Arial Narrow" w:hAnsi="Arial Narrow"/>
          <w:sz w:val="22"/>
          <w:szCs w:val="22"/>
        </w:rPr>
        <w:t>k</w:t>
      </w:r>
      <w:r w:rsidRPr="00CF26E5">
        <w:rPr>
          <w:rFonts w:ascii="Arial Narrow" w:hAnsi="Arial Narrow"/>
          <w:sz w:val="22"/>
          <w:szCs w:val="22"/>
        </w:rPr>
        <w:t xml:space="preserve"> termín</w:t>
      </w:r>
      <w:r w:rsidR="001A08DE" w:rsidRPr="00CF26E5">
        <w:rPr>
          <w:rFonts w:ascii="Arial Narrow" w:hAnsi="Arial Narrow"/>
          <w:sz w:val="22"/>
          <w:szCs w:val="22"/>
        </w:rPr>
        <w:t>u</w:t>
      </w:r>
      <w:r w:rsidRPr="00CF26E5">
        <w:rPr>
          <w:rFonts w:ascii="Arial Narrow" w:hAnsi="Arial Narrow"/>
          <w:sz w:val="22"/>
          <w:szCs w:val="22"/>
        </w:rPr>
        <w:t xml:space="preserve"> stanoven</w:t>
      </w:r>
      <w:r w:rsidR="001A08DE" w:rsidRPr="00CF26E5">
        <w:rPr>
          <w:rFonts w:ascii="Arial Narrow" w:hAnsi="Arial Narrow"/>
          <w:sz w:val="22"/>
          <w:szCs w:val="22"/>
        </w:rPr>
        <w:t>ém</w:t>
      </w:r>
      <w:r w:rsidRPr="00CF26E5">
        <w:rPr>
          <w:rFonts w:ascii="Arial Narrow" w:hAnsi="Arial Narrow"/>
          <w:sz w:val="22"/>
          <w:szCs w:val="22"/>
        </w:rPr>
        <w:t xml:space="preserve"> </w:t>
      </w:r>
      <w:r w:rsidR="001A08DE" w:rsidRPr="00CF26E5">
        <w:rPr>
          <w:rFonts w:ascii="Arial Narrow" w:hAnsi="Arial Narrow"/>
          <w:sz w:val="22"/>
          <w:szCs w:val="22"/>
        </w:rPr>
        <w:t xml:space="preserve">čl. IV. odst. 5. této </w:t>
      </w:r>
      <w:r w:rsidRPr="00CF26E5">
        <w:rPr>
          <w:rFonts w:ascii="Arial Narrow" w:hAnsi="Arial Narrow"/>
          <w:sz w:val="22"/>
          <w:szCs w:val="22"/>
        </w:rPr>
        <w:t>Smlouv</w:t>
      </w:r>
      <w:r w:rsidR="001A08DE" w:rsidRPr="00CF26E5">
        <w:rPr>
          <w:rFonts w:ascii="Arial Narrow" w:hAnsi="Arial Narrow"/>
          <w:sz w:val="22"/>
          <w:szCs w:val="22"/>
        </w:rPr>
        <w:t>y</w:t>
      </w:r>
      <w:r w:rsidRPr="00CF26E5">
        <w:rPr>
          <w:rFonts w:ascii="Arial Narrow" w:hAnsi="Arial Narrow"/>
          <w:sz w:val="22"/>
          <w:szCs w:val="22"/>
        </w:rPr>
        <w:t xml:space="preserve"> trvá déle než </w:t>
      </w:r>
      <w:r w:rsidR="001A08DE" w:rsidRPr="00CF26E5">
        <w:rPr>
          <w:rFonts w:ascii="Arial Narrow" w:hAnsi="Arial Narrow"/>
          <w:sz w:val="22"/>
          <w:szCs w:val="22"/>
        </w:rPr>
        <w:t>15</w:t>
      </w:r>
      <w:r w:rsidRPr="00CF26E5">
        <w:rPr>
          <w:rFonts w:ascii="Arial Narrow" w:hAnsi="Arial Narrow"/>
          <w:sz w:val="22"/>
          <w:szCs w:val="22"/>
        </w:rPr>
        <w:t xml:space="preserve"> kalendářních dnů;</w:t>
      </w:r>
      <w:r w:rsidR="00575B09" w:rsidRPr="00CF26E5">
        <w:rPr>
          <w:rFonts w:ascii="Arial Narrow" w:hAnsi="Arial Narrow"/>
          <w:sz w:val="22"/>
          <w:szCs w:val="22"/>
        </w:rPr>
        <w:t xml:space="preserve"> </w:t>
      </w:r>
    </w:p>
    <w:p w14:paraId="31978BBB" w14:textId="458FC941"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prodlení </w:t>
      </w:r>
      <w:r w:rsidR="00354B5E" w:rsidRPr="00CF26E5">
        <w:rPr>
          <w:rFonts w:ascii="Arial Narrow" w:hAnsi="Arial Narrow"/>
          <w:sz w:val="22"/>
          <w:szCs w:val="22"/>
        </w:rPr>
        <w:t>Dodavatele</w:t>
      </w:r>
      <w:r w:rsidRPr="00CF26E5">
        <w:rPr>
          <w:rFonts w:ascii="Arial Narrow" w:hAnsi="Arial Narrow"/>
          <w:sz w:val="22"/>
          <w:szCs w:val="22"/>
        </w:rPr>
        <w:t xml:space="preserve"> se splněním povinnosti odstranit vady</w:t>
      </w:r>
      <w:r w:rsidR="00354B5E" w:rsidRPr="00CF26E5">
        <w:rPr>
          <w:rFonts w:ascii="Arial Narrow" w:hAnsi="Arial Narrow"/>
          <w:sz w:val="22"/>
          <w:szCs w:val="22"/>
        </w:rPr>
        <w:t xml:space="preserve"> či nedodělky</w:t>
      </w:r>
      <w:r w:rsidRPr="00CF26E5">
        <w:rPr>
          <w:rFonts w:ascii="Arial Narrow" w:hAnsi="Arial Narrow"/>
          <w:sz w:val="22"/>
          <w:szCs w:val="22"/>
        </w:rPr>
        <w:t xml:space="preserve"> uvedené v</w:t>
      </w:r>
      <w:r w:rsidR="0089087D" w:rsidRPr="00CF26E5">
        <w:rPr>
          <w:rFonts w:ascii="Arial Narrow" w:hAnsi="Arial Narrow"/>
          <w:sz w:val="22"/>
          <w:szCs w:val="22"/>
        </w:rPr>
        <w:t> </w:t>
      </w:r>
      <w:r w:rsidRPr="00CF26E5">
        <w:rPr>
          <w:rFonts w:ascii="Arial Narrow" w:hAnsi="Arial Narrow"/>
          <w:sz w:val="22"/>
          <w:szCs w:val="22"/>
        </w:rPr>
        <w:t>protokolu</w:t>
      </w:r>
      <w:r w:rsidR="0089087D" w:rsidRPr="00CF26E5">
        <w:rPr>
          <w:rFonts w:ascii="Arial Narrow" w:hAnsi="Arial Narrow"/>
          <w:sz w:val="22"/>
          <w:szCs w:val="22"/>
        </w:rPr>
        <w:t xml:space="preserve"> o předání a převzetí</w:t>
      </w:r>
      <w:r w:rsidR="00426C90" w:rsidRPr="00CF26E5">
        <w:rPr>
          <w:rFonts w:ascii="Arial Narrow" w:hAnsi="Arial Narrow"/>
          <w:sz w:val="22"/>
          <w:szCs w:val="22"/>
        </w:rPr>
        <w:t xml:space="preserve"> předmětu plnění</w:t>
      </w:r>
      <w:r w:rsidRPr="00CF26E5">
        <w:rPr>
          <w:rFonts w:ascii="Arial Narrow" w:hAnsi="Arial Narrow"/>
          <w:sz w:val="22"/>
          <w:szCs w:val="22"/>
        </w:rPr>
        <w:t xml:space="preserve"> trvá déle než </w:t>
      </w:r>
      <w:r w:rsidR="00354B5E" w:rsidRPr="00CF26E5">
        <w:rPr>
          <w:rFonts w:ascii="Arial Narrow" w:hAnsi="Arial Narrow"/>
          <w:sz w:val="22"/>
          <w:szCs w:val="22"/>
        </w:rPr>
        <w:t>7</w:t>
      </w:r>
      <w:r w:rsidRPr="00CF26E5">
        <w:rPr>
          <w:rFonts w:ascii="Arial Narrow" w:hAnsi="Arial Narrow"/>
          <w:sz w:val="22"/>
          <w:szCs w:val="22"/>
        </w:rPr>
        <w:t xml:space="preserve"> kalendářních dnů</w:t>
      </w:r>
      <w:r w:rsidR="00354B5E" w:rsidRPr="00CF26E5">
        <w:rPr>
          <w:rFonts w:ascii="Arial Narrow" w:hAnsi="Arial Narrow"/>
          <w:sz w:val="22"/>
          <w:szCs w:val="22"/>
        </w:rPr>
        <w:t xml:space="preserve"> od smluvními stranami sjednaného či Smlouvou stanoveného termínu</w:t>
      </w:r>
      <w:r w:rsidRPr="00CF26E5">
        <w:rPr>
          <w:rFonts w:ascii="Arial Narrow" w:hAnsi="Arial Narrow"/>
          <w:sz w:val="22"/>
          <w:szCs w:val="22"/>
        </w:rPr>
        <w:t xml:space="preserve">; </w:t>
      </w:r>
      <w:r w:rsidR="00354B5E" w:rsidRPr="00CF26E5">
        <w:rPr>
          <w:rFonts w:ascii="Arial Narrow" w:hAnsi="Arial Narrow"/>
          <w:sz w:val="22"/>
          <w:szCs w:val="22"/>
        </w:rPr>
        <w:t xml:space="preserve"> </w:t>
      </w:r>
    </w:p>
    <w:p w14:paraId="1DD85855" w14:textId="73533876"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z průběžně prováděné kontroly vyvstanou důvodné pochybnosti o schopnosti </w:t>
      </w:r>
      <w:r w:rsidR="00543625" w:rsidRPr="00CF26E5">
        <w:rPr>
          <w:rFonts w:ascii="Arial Narrow" w:hAnsi="Arial Narrow"/>
          <w:sz w:val="22"/>
          <w:szCs w:val="22"/>
        </w:rPr>
        <w:t>Dodavatele</w:t>
      </w:r>
      <w:r w:rsidRPr="00CF26E5">
        <w:rPr>
          <w:rFonts w:ascii="Arial Narrow" w:hAnsi="Arial Narrow"/>
          <w:sz w:val="22"/>
          <w:szCs w:val="22"/>
        </w:rPr>
        <w:t xml:space="preserve"> splnit předmět </w:t>
      </w:r>
      <w:r w:rsidR="00885C94" w:rsidRPr="00CF26E5">
        <w:rPr>
          <w:rFonts w:ascii="Arial Narrow" w:hAnsi="Arial Narrow"/>
          <w:sz w:val="22"/>
          <w:szCs w:val="22"/>
        </w:rPr>
        <w:t>plnění</w:t>
      </w:r>
      <w:r w:rsidRPr="00CF26E5">
        <w:rPr>
          <w:rFonts w:ascii="Arial Narrow" w:hAnsi="Arial Narrow"/>
          <w:sz w:val="22"/>
          <w:szCs w:val="22"/>
        </w:rPr>
        <w:t xml:space="preserve"> řádně</w:t>
      </w:r>
      <w:r w:rsidR="00885C94" w:rsidRPr="00CF26E5">
        <w:rPr>
          <w:rFonts w:ascii="Arial Narrow" w:hAnsi="Arial Narrow"/>
          <w:sz w:val="22"/>
          <w:szCs w:val="22"/>
        </w:rPr>
        <w:t xml:space="preserve"> a úplně</w:t>
      </w:r>
      <w:r w:rsidR="004443B0" w:rsidRPr="00CF26E5">
        <w:rPr>
          <w:rFonts w:ascii="Arial Narrow" w:hAnsi="Arial Narrow"/>
          <w:sz w:val="22"/>
          <w:szCs w:val="22"/>
        </w:rPr>
        <w:t>, a Dodavatel nebude schopen na výzvu Objednatele tyto objektivní důvody vyvrátit</w:t>
      </w:r>
      <w:r w:rsidRPr="00CF26E5">
        <w:rPr>
          <w:rFonts w:ascii="Arial Narrow" w:hAnsi="Arial Narrow"/>
          <w:sz w:val="22"/>
          <w:szCs w:val="22"/>
        </w:rPr>
        <w:t>;</w:t>
      </w:r>
    </w:p>
    <w:p w14:paraId="0FC16EBA" w14:textId="5DF2788A" w:rsidR="001377EB" w:rsidRPr="00CF26E5" w:rsidRDefault="00885C94"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předmět plnění</w:t>
      </w:r>
      <w:r w:rsidR="001377EB" w:rsidRPr="00CF26E5">
        <w:rPr>
          <w:rFonts w:ascii="Arial Narrow" w:hAnsi="Arial Narrow"/>
          <w:sz w:val="22"/>
          <w:szCs w:val="22"/>
        </w:rPr>
        <w:t xml:space="preserve"> vykazuje vady</w:t>
      </w:r>
      <w:r w:rsidRPr="00CF26E5">
        <w:rPr>
          <w:rFonts w:ascii="Arial Narrow" w:hAnsi="Arial Narrow"/>
          <w:sz w:val="22"/>
          <w:szCs w:val="22"/>
        </w:rPr>
        <w:t xml:space="preserve"> či nedodělky</w:t>
      </w:r>
      <w:r w:rsidR="001377EB" w:rsidRPr="00CF26E5">
        <w:rPr>
          <w:rFonts w:ascii="Arial Narrow" w:hAnsi="Arial Narrow"/>
          <w:sz w:val="22"/>
          <w:szCs w:val="22"/>
        </w:rPr>
        <w:t xml:space="preserve">, které neumožní jeho řádné užívání k účelu, který je sjednán touto </w:t>
      </w:r>
      <w:r w:rsidRPr="00CF26E5">
        <w:rPr>
          <w:rFonts w:ascii="Arial Narrow" w:hAnsi="Arial Narrow"/>
          <w:sz w:val="22"/>
          <w:szCs w:val="22"/>
        </w:rPr>
        <w:t>S</w:t>
      </w:r>
      <w:r w:rsidR="001377EB" w:rsidRPr="00CF26E5">
        <w:rPr>
          <w:rFonts w:ascii="Arial Narrow" w:hAnsi="Arial Narrow"/>
          <w:sz w:val="22"/>
          <w:szCs w:val="22"/>
        </w:rPr>
        <w:t xml:space="preserve">mlouvou, </w:t>
      </w:r>
    </w:p>
    <w:p w14:paraId="0AC191BE" w14:textId="7C4CE3D2"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prokáže-li se kterékoliv prohlášení </w:t>
      </w:r>
      <w:r w:rsidR="00885C94" w:rsidRPr="00CF26E5">
        <w:rPr>
          <w:rFonts w:ascii="Arial Narrow" w:hAnsi="Arial Narrow"/>
          <w:sz w:val="22"/>
          <w:szCs w:val="22"/>
        </w:rPr>
        <w:t>Dodavatele učiněné</w:t>
      </w:r>
      <w:r w:rsidRPr="00CF26E5">
        <w:rPr>
          <w:rFonts w:ascii="Arial Narrow" w:hAnsi="Arial Narrow"/>
          <w:sz w:val="22"/>
          <w:szCs w:val="22"/>
        </w:rPr>
        <w:t xml:space="preserve"> v této </w:t>
      </w:r>
      <w:r w:rsidR="00885C94" w:rsidRPr="00CF26E5">
        <w:rPr>
          <w:rFonts w:ascii="Arial Narrow" w:hAnsi="Arial Narrow"/>
          <w:sz w:val="22"/>
          <w:szCs w:val="22"/>
        </w:rPr>
        <w:t>S</w:t>
      </w:r>
      <w:r w:rsidRPr="00CF26E5">
        <w:rPr>
          <w:rFonts w:ascii="Arial Narrow" w:hAnsi="Arial Narrow"/>
          <w:sz w:val="22"/>
          <w:szCs w:val="22"/>
        </w:rPr>
        <w:t>mlouvě jako nepravdivé,</w:t>
      </w:r>
    </w:p>
    <w:p w14:paraId="3F00D408" w14:textId="4EBFBF29" w:rsidR="001377EB" w:rsidRPr="00CF26E5" w:rsidRDefault="00885C94"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Dodavatel </w:t>
      </w:r>
      <w:r w:rsidR="001377EB" w:rsidRPr="00CF26E5">
        <w:rPr>
          <w:rFonts w:ascii="Arial Narrow" w:hAnsi="Arial Narrow"/>
          <w:sz w:val="22"/>
          <w:szCs w:val="22"/>
        </w:rPr>
        <w:t xml:space="preserve">neplní pokyny Objednatele při </w:t>
      </w:r>
      <w:r w:rsidRPr="00CF26E5">
        <w:rPr>
          <w:rFonts w:ascii="Arial Narrow" w:hAnsi="Arial Narrow"/>
          <w:sz w:val="22"/>
          <w:szCs w:val="22"/>
        </w:rPr>
        <w:t>poskytování předmětu plnění</w:t>
      </w:r>
      <w:r w:rsidR="001377EB" w:rsidRPr="00CF26E5">
        <w:rPr>
          <w:rFonts w:ascii="Arial Narrow" w:hAnsi="Arial Narrow"/>
          <w:sz w:val="22"/>
          <w:szCs w:val="22"/>
        </w:rPr>
        <w:t xml:space="preserve">, a nezjedná nápravu do 7 </w:t>
      </w:r>
      <w:r w:rsidRPr="00CF26E5">
        <w:rPr>
          <w:rFonts w:ascii="Arial Narrow" w:hAnsi="Arial Narrow"/>
          <w:sz w:val="22"/>
          <w:szCs w:val="22"/>
        </w:rPr>
        <w:t xml:space="preserve">kalendářních </w:t>
      </w:r>
      <w:r w:rsidR="001377EB" w:rsidRPr="00CF26E5">
        <w:rPr>
          <w:rFonts w:ascii="Arial Narrow" w:hAnsi="Arial Narrow"/>
          <w:sz w:val="22"/>
          <w:szCs w:val="22"/>
        </w:rPr>
        <w:t xml:space="preserve">dnů poté, co byl Objednatelem na tuto skutečnost písemně upozorněn, </w:t>
      </w:r>
    </w:p>
    <w:p w14:paraId="1DD2FE9D" w14:textId="0FB16E52" w:rsidR="001377EB" w:rsidRPr="00CF26E5" w:rsidRDefault="00885C94"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Dodavatel</w:t>
      </w:r>
      <w:r w:rsidR="001377EB" w:rsidRPr="00CF26E5">
        <w:rPr>
          <w:rFonts w:ascii="Arial Narrow" w:hAnsi="Arial Narrow"/>
          <w:sz w:val="22"/>
          <w:szCs w:val="22"/>
        </w:rPr>
        <w:t xml:space="preserve"> brání Objednateli v provádění kontrol </w:t>
      </w:r>
      <w:r w:rsidRPr="00CF26E5">
        <w:rPr>
          <w:rFonts w:ascii="Arial Narrow" w:hAnsi="Arial Narrow"/>
          <w:sz w:val="22"/>
          <w:szCs w:val="22"/>
        </w:rPr>
        <w:t>či</w:t>
      </w:r>
      <w:r w:rsidR="001377EB" w:rsidRPr="00CF26E5">
        <w:rPr>
          <w:rFonts w:ascii="Arial Narrow" w:hAnsi="Arial Narrow"/>
          <w:sz w:val="22"/>
          <w:szCs w:val="22"/>
        </w:rPr>
        <w:t xml:space="preserve"> zkoušek předmětu </w:t>
      </w:r>
      <w:r w:rsidRPr="00CF26E5">
        <w:rPr>
          <w:rFonts w:ascii="Arial Narrow" w:hAnsi="Arial Narrow"/>
          <w:sz w:val="22"/>
          <w:szCs w:val="22"/>
        </w:rPr>
        <w:t>plnění</w:t>
      </w:r>
      <w:r w:rsidR="001377EB" w:rsidRPr="00CF26E5">
        <w:rPr>
          <w:rFonts w:ascii="Arial Narrow" w:hAnsi="Arial Narrow"/>
          <w:sz w:val="22"/>
          <w:szCs w:val="22"/>
        </w:rPr>
        <w:t xml:space="preserve"> nebo jeho částí, či více než </w:t>
      </w:r>
      <w:r w:rsidRPr="00CF26E5">
        <w:rPr>
          <w:rFonts w:ascii="Arial Narrow" w:hAnsi="Arial Narrow"/>
          <w:sz w:val="22"/>
          <w:szCs w:val="22"/>
        </w:rPr>
        <w:t>7</w:t>
      </w:r>
      <w:r w:rsidR="001377EB" w:rsidRPr="00CF26E5">
        <w:rPr>
          <w:rFonts w:ascii="Arial Narrow" w:hAnsi="Arial Narrow"/>
          <w:sz w:val="22"/>
          <w:szCs w:val="22"/>
        </w:rPr>
        <w:t xml:space="preserve"> kalendářních dnů neposkytuje součinnost, ke které se zavázal touto </w:t>
      </w:r>
      <w:r w:rsidR="00E76316" w:rsidRPr="00CF26E5">
        <w:rPr>
          <w:rFonts w:ascii="Arial Narrow" w:hAnsi="Arial Narrow"/>
          <w:sz w:val="22"/>
          <w:szCs w:val="22"/>
        </w:rPr>
        <w:t>S</w:t>
      </w:r>
      <w:r w:rsidR="001377EB" w:rsidRPr="00CF26E5">
        <w:rPr>
          <w:rFonts w:ascii="Arial Narrow" w:hAnsi="Arial Narrow"/>
          <w:sz w:val="22"/>
          <w:szCs w:val="22"/>
        </w:rPr>
        <w:t xml:space="preserve">mlouvou, </w:t>
      </w:r>
    </w:p>
    <w:p w14:paraId="427EA05B" w14:textId="753DD409"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pokud </w:t>
      </w:r>
      <w:r w:rsidR="00BA6E49" w:rsidRPr="00CF26E5">
        <w:rPr>
          <w:rFonts w:ascii="Arial Narrow" w:hAnsi="Arial Narrow"/>
          <w:sz w:val="22"/>
          <w:szCs w:val="22"/>
        </w:rPr>
        <w:t>Dodavatel</w:t>
      </w:r>
      <w:r w:rsidRPr="00CF26E5">
        <w:rPr>
          <w:rFonts w:ascii="Arial Narrow" w:hAnsi="Arial Narrow"/>
          <w:sz w:val="22"/>
          <w:szCs w:val="22"/>
        </w:rPr>
        <w:t xml:space="preserve"> nevyhoví požadavku Objednatele na výměnu poddodavatele, pokud byly splněny podmínky podle této </w:t>
      </w:r>
      <w:r w:rsidR="00BA6E49" w:rsidRPr="00CF26E5">
        <w:rPr>
          <w:rFonts w:ascii="Arial Narrow" w:hAnsi="Arial Narrow"/>
          <w:sz w:val="22"/>
          <w:szCs w:val="22"/>
        </w:rPr>
        <w:t>S</w:t>
      </w:r>
      <w:r w:rsidRPr="00CF26E5">
        <w:rPr>
          <w:rFonts w:ascii="Arial Narrow" w:hAnsi="Arial Narrow"/>
          <w:sz w:val="22"/>
          <w:szCs w:val="22"/>
        </w:rPr>
        <w:t>mlouvy,</w:t>
      </w:r>
    </w:p>
    <w:p w14:paraId="719F3498" w14:textId="0F1C45B2" w:rsidR="00770B68" w:rsidRPr="00CF26E5" w:rsidRDefault="00770B68"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poruší-li Dodavatel opakovaně (více než dvakrát) pravidla pro vzdálený přístup Dodavatele stanovená v čl. VII. této Smlouvy nebo nezajistí-li jejich dodržování,</w:t>
      </w:r>
    </w:p>
    <w:p w14:paraId="0EDA9C4D" w14:textId="65546478"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v případech vymezených § 223 odst. 1 až 3 </w:t>
      </w:r>
      <w:r w:rsidR="00BA6E49" w:rsidRPr="00CF26E5">
        <w:rPr>
          <w:rFonts w:ascii="Arial Narrow" w:hAnsi="Arial Narrow"/>
          <w:sz w:val="22"/>
          <w:szCs w:val="22"/>
        </w:rPr>
        <w:t>ZZVZ</w:t>
      </w:r>
      <w:r w:rsidRPr="00CF26E5">
        <w:rPr>
          <w:rFonts w:ascii="Arial Narrow" w:hAnsi="Arial Narrow"/>
          <w:sz w:val="22"/>
          <w:szCs w:val="22"/>
        </w:rPr>
        <w:t>,</w:t>
      </w:r>
    </w:p>
    <w:p w14:paraId="73AAF642" w14:textId="4BD49E72" w:rsidR="001377EB" w:rsidRPr="00CF26E5" w:rsidRDefault="001377EB" w:rsidP="007E0F45">
      <w:pPr>
        <w:pStyle w:val="RLTextlnkuslovan"/>
        <w:widowControl w:val="0"/>
        <w:numPr>
          <w:ilvl w:val="1"/>
          <w:numId w:val="15"/>
        </w:numPr>
        <w:suppressAutoHyphens/>
        <w:spacing w:line="276" w:lineRule="auto"/>
        <w:rPr>
          <w:rFonts w:ascii="Arial Narrow" w:hAnsi="Arial Narrow"/>
          <w:sz w:val="22"/>
          <w:szCs w:val="22"/>
        </w:rPr>
      </w:pPr>
      <w:r w:rsidRPr="00CF26E5">
        <w:rPr>
          <w:rFonts w:ascii="Arial Narrow" w:hAnsi="Arial Narrow"/>
          <w:sz w:val="22"/>
          <w:szCs w:val="22"/>
        </w:rPr>
        <w:t xml:space="preserve">dostane-li se </w:t>
      </w:r>
      <w:r w:rsidR="00BA6E49" w:rsidRPr="00CF26E5">
        <w:rPr>
          <w:rFonts w:ascii="Arial Narrow" w:hAnsi="Arial Narrow"/>
          <w:sz w:val="22"/>
          <w:szCs w:val="22"/>
        </w:rPr>
        <w:t>Dodavatel</w:t>
      </w:r>
      <w:r w:rsidRPr="00CF26E5">
        <w:rPr>
          <w:rFonts w:ascii="Arial Narrow" w:hAnsi="Arial Narrow"/>
          <w:sz w:val="22"/>
          <w:szCs w:val="22"/>
        </w:rPr>
        <w:t xml:space="preserve"> do stavu úpadku nebo hrozícího úpadku, dojde-li k zahájení likvidace </w:t>
      </w:r>
      <w:r w:rsidR="00BA6E49" w:rsidRPr="00CF26E5">
        <w:rPr>
          <w:rFonts w:ascii="Arial Narrow" w:hAnsi="Arial Narrow"/>
          <w:sz w:val="22"/>
          <w:szCs w:val="22"/>
        </w:rPr>
        <w:t>Dodavatel</w:t>
      </w:r>
      <w:r w:rsidR="00B82C69" w:rsidRPr="00CF26E5">
        <w:rPr>
          <w:rFonts w:ascii="Arial Narrow" w:hAnsi="Arial Narrow"/>
          <w:sz w:val="22"/>
          <w:szCs w:val="22"/>
        </w:rPr>
        <w:t>e</w:t>
      </w:r>
      <w:r w:rsidRPr="00CF26E5">
        <w:rPr>
          <w:rFonts w:ascii="Arial Narrow" w:hAnsi="Arial Narrow"/>
          <w:sz w:val="22"/>
          <w:szCs w:val="22"/>
        </w:rPr>
        <w:t xml:space="preserve">, nebo dojde-li k postižení podstatné části majetku </w:t>
      </w:r>
      <w:r w:rsidR="00BA6E49" w:rsidRPr="00CF26E5">
        <w:rPr>
          <w:rFonts w:ascii="Arial Narrow" w:hAnsi="Arial Narrow"/>
          <w:sz w:val="22"/>
          <w:szCs w:val="22"/>
        </w:rPr>
        <w:t>Dodavatel</w:t>
      </w:r>
      <w:r w:rsidR="00B82C69" w:rsidRPr="00CF26E5">
        <w:rPr>
          <w:rFonts w:ascii="Arial Narrow" w:hAnsi="Arial Narrow"/>
          <w:sz w:val="22"/>
          <w:szCs w:val="22"/>
        </w:rPr>
        <w:t>e</w:t>
      </w:r>
      <w:r w:rsidRPr="00CF26E5">
        <w:rPr>
          <w:rFonts w:ascii="Arial Narrow" w:hAnsi="Arial Narrow"/>
          <w:sz w:val="22"/>
          <w:szCs w:val="22"/>
        </w:rPr>
        <w:t xml:space="preserve"> výkonem rozhodnutí nebo exekucí.</w:t>
      </w:r>
    </w:p>
    <w:p w14:paraId="00B63C57" w14:textId="19A455C9" w:rsidR="001377EB" w:rsidRPr="00CF26E5" w:rsidRDefault="00F90086" w:rsidP="007E0F45">
      <w:pPr>
        <w:numPr>
          <w:ilvl w:val="0"/>
          <w:numId w:val="25"/>
        </w:numPr>
        <w:spacing w:after="150"/>
        <w:rPr>
          <w:rFonts w:ascii="Arial Narrow" w:hAnsi="Arial Narrow" w:cs="Arial"/>
        </w:rPr>
      </w:pPr>
      <w:r w:rsidRPr="00CF26E5">
        <w:rPr>
          <w:rFonts w:ascii="Arial Narrow" w:hAnsi="Arial Narrow"/>
        </w:rPr>
        <w:t>Dodavatel</w:t>
      </w:r>
      <w:r w:rsidRPr="00CF26E5">
        <w:rPr>
          <w:rFonts w:ascii="Arial Narrow" w:hAnsi="Arial Narrow" w:cs="Arial"/>
        </w:rPr>
        <w:t xml:space="preserve"> je oprávněn odstoupit od této Smlouvy v případě prodlení Objednatele se zaplacením jakékoliv splatné částky dle této Smlouvy po dobu delší než </w:t>
      </w:r>
      <w:r w:rsidR="009738BE">
        <w:rPr>
          <w:rFonts w:ascii="Arial Narrow" w:hAnsi="Arial Narrow" w:cs="Arial"/>
        </w:rPr>
        <w:t>3</w:t>
      </w:r>
      <w:r w:rsidRPr="00CF26E5">
        <w:rPr>
          <w:rFonts w:ascii="Arial Narrow" w:hAnsi="Arial Narrow" w:cs="Arial"/>
        </w:rPr>
        <w:t xml:space="preserve">0 kalendářních dnů, pokud Objednatel nezjedná nápravu ani v </w:t>
      </w:r>
      <w:r w:rsidRPr="00CF26E5">
        <w:rPr>
          <w:rFonts w:ascii="Arial Narrow" w:hAnsi="Arial Narrow" w:cs="Arial"/>
        </w:rPr>
        <w:lastRenderedPageBreak/>
        <w:t xml:space="preserve">dodatečné přiměřené lhůtě, kterou mu k tomu </w:t>
      </w:r>
      <w:r w:rsidRPr="00CF26E5">
        <w:rPr>
          <w:rFonts w:ascii="Arial Narrow" w:hAnsi="Arial Narrow"/>
        </w:rPr>
        <w:t>Dodavatel</w:t>
      </w:r>
      <w:r w:rsidRPr="00CF26E5">
        <w:rPr>
          <w:rFonts w:ascii="Arial Narrow" w:hAnsi="Arial Narrow" w:cs="Arial"/>
        </w:rPr>
        <w:t xml:space="preserve"> poskytne v písemné výzvě ke splnění povinnosti, přičemž tato lhůta nesmí být kratší než 15 kalendářních dnů od prokazatelného doručení takovéto výzvy Objednateli.</w:t>
      </w:r>
    </w:p>
    <w:p w14:paraId="6A357A8B" w14:textId="23C8B1F8" w:rsidR="001377EB" w:rsidRPr="00CF26E5" w:rsidRDefault="00F90086" w:rsidP="007E0F45">
      <w:pPr>
        <w:numPr>
          <w:ilvl w:val="0"/>
          <w:numId w:val="25"/>
        </w:numPr>
        <w:spacing w:after="150"/>
        <w:rPr>
          <w:rFonts w:ascii="Arial Narrow" w:hAnsi="Arial Narrow" w:cs="Arial"/>
        </w:rPr>
      </w:pPr>
      <w:r w:rsidRPr="00CF26E5">
        <w:rPr>
          <w:rFonts w:ascii="Arial Narrow" w:hAnsi="Arial Narrow" w:cs="Arial"/>
        </w:rPr>
        <w:t xml:space="preserve">V případě odstoupení od Smlouvy nemá </w:t>
      </w:r>
      <w:r w:rsidRPr="00CF26E5">
        <w:rPr>
          <w:rFonts w:ascii="Arial Narrow" w:hAnsi="Arial Narrow"/>
        </w:rPr>
        <w:t>Dodavatel</w:t>
      </w:r>
      <w:r w:rsidRPr="00CF26E5">
        <w:rPr>
          <w:rFonts w:ascii="Arial Narrow" w:hAnsi="Arial Narrow" w:cs="Arial"/>
        </w:rPr>
        <w:t xml:space="preserve"> nárok na zaplacení ceny předmětu plnění v plném rozsahu. </w:t>
      </w:r>
      <w:r w:rsidRPr="00CF26E5">
        <w:rPr>
          <w:rFonts w:ascii="Arial Narrow" w:hAnsi="Arial Narrow"/>
        </w:rPr>
        <w:t>Dodavatel</w:t>
      </w:r>
      <w:r w:rsidRPr="00CF26E5">
        <w:rPr>
          <w:rFonts w:ascii="Arial Narrow" w:hAnsi="Arial Narrow" w:cs="Arial"/>
        </w:rPr>
        <w:t xml:space="preserve"> je pouze oprávněn žádat po Objednateli to, o co se Objednatel poskytnutím předmětu plnění Dodavatelem obohatil</w:t>
      </w:r>
      <w:r w:rsidR="00AA5647" w:rsidRPr="00CF26E5">
        <w:rPr>
          <w:rFonts w:ascii="Arial Narrow" w:hAnsi="Arial Narrow" w:cs="Arial"/>
        </w:rPr>
        <w:t>, a to v rozsahu plnění, které je Objednatelem využitelné i po takovém odstoupení od Smlouvy</w:t>
      </w:r>
      <w:r w:rsidRPr="00CF26E5">
        <w:rPr>
          <w:rFonts w:ascii="Arial Narrow" w:hAnsi="Arial Narrow" w:cs="Arial"/>
        </w:rPr>
        <w:t>.</w:t>
      </w:r>
    </w:p>
    <w:p w14:paraId="13C223D4" w14:textId="61EC4816" w:rsidR="00A47AAF" w:rsidRPr="00CF26E5" w:rsidRDefault="00A47AAF" w:rsidP="007E0F45">
      <w:pPr>
        <w:numPr>
          <w:ilvl w:val="0"/>
          <w:numId w:val="25"/>
        </w:numPr>
        <w:spacing w:after="150"/>
        <w:rPr>
          <w:rFonts w:ascii="Arial Narrow" w:hAnsi="Arial Narrow" w:cs="Arial"/>
        </w:rPr>
      </w:pPr>
      <w:r w:rsidRPr="00CF26E5">
        <w:rPr>
          <w:rFonts w:ascii="Arial Narrow" w:hAnsi="Arial Narrow" w:cs="Arial"/>
        </w:rPr>
        <w:t>Smluvní strany se dohodly, že v případě předčasného ukončení Smlouvy odstoupením od Smlouvy si poskytnou</w:t>
      </w:r>
      <w:r w:rsidR="0081758D" w:rsidRPr="00CF26E5">
        <w:rPr>
          <w:rFonts w:ascii="Arial Narrow" w:hAnsi="Arial Narrow" w:cs="Arial"/>
        </w:rPr>
        <w:t xml:space="preserve"> </w:t>
      </w:r>
      <w:r w:rsidRPr="00CF26E5">
        <w:rPr>
          <w:rFonts w:ascii="Arial Narrow" w:hAnsi="Arial Narrow" w:cs="Arial"/>
        </w:rPr>
        <w:t xml:space="preserve">vzájemnou součinnost k převodu a nabytí licencí </w:t>
      </w:r>
      <w:r w:rsidR="00720707" w:rsidRPr="00CF26E5">
        <w:rPr>
          <w:rFonts w:ascii="Arial Narrow" w:hAnsi="Arial Narrow" w:cs="Arial"/>
        </w:rPr>
        <w:t xml:space="preserve">či oprávnění plynoucích z takových licencí </w:t>
      </w:r>
      <w:r w:rsidRPr="00CF26E5">
        <w:rPr>
          <w:rFonts w:ascii="Arial Narrow" w:hAnsi="Arial Narrow" w:cs="Arial"/>
        </w:rPr>
        <w:t>již pořízených Dodavatelem pro Objednatel</w:t>
      </w:r>
      <w:r w:rsidR="00720707" w:rsidRPr="00CF26E5">
        <w:rPr>
          <w:rFonts w:ascii="Arial Narrow" w:hAnsi="Arial Narrow" w:cs="Arial"/>
        </w:rPr>
        <w:t>e</w:t>
      </w:r>
      <w:r w:rsidR="0081758D" w:rsidRPr="00CF26E5">
        <w:rPr>
          <w:rFonts w:ascii="Arial Narrow" w:hAnsi="Arial Narrow" w:cs="Arial"/>
        </w:rPr>
        <w:t>, kterými Objednatel nedisponuje, resp., které Objednatel případně dosud neuhradil Dodavateli podle čl. VI. této Smlouvy</w:t>
      </w:r>
      <w:r w:rsidR="00720707" w:rsidRPr="00CF26E5">
        <w:rPr>
          <w:rFonts w:ascii="Arial Narrow" w:hAnsi="Arial Narrow" w:cs="Arial"/>
        </w:rPr>
        <w:t xml:space="preserve">. </w:t>
      </w:r>
      <w:r w:rsidR="003C65B0" w:rsidRPr="00CF26E5">
        <w:rPr>
          <w:rFonts w:ascii="Arial Narrow" w:hAnsi="Arial Narrow" w:cs="Arial"/>
        </w:rPr>
        <w:t xml:space="preserve">Dodavatel je povinen takové licence převést na Objednatele, a Objednatel je povinen je nabýt a uhradit za ně Dodavateli </w:t>
      </w:r>
      <w:r w:rsidR="00413441" w:rsidRPr="00CF26E5">
        <w:rPr>
          <w:rFonts w:ascii="Arial Narrow" w:hAnsi="Arial Narrow" w:cs="Arial"/>
        </w:rPr>
        <w:t>cenu stanovenou podle</w:t>
      </w:r>
      <w:r w:rsidR="003C65B0" w:rsidRPr="00CF26E5">
        <w:rPr>
          <w:rFonts w:ascii="Arial Narrow" w:hAnsi="Arial Narrow" w:cs="Arial"/>
        </w:rPr>
        <w:t xml:space="preserve"> této Smlouvy</w:t>
      </w:r>
      <w:r w:rsidR="006577F3" w:rsidRPr="00CF26E5">
        <w:rPr>
          <w:rFonts w:ascii="Arial Narrow" w:hAnsi="Arial Narrow" w:cs="Arial"/>
        </w:rPr>
        <w:t xml:space="preserve">, </w:t>
      </w:r>
      <w:r w:rsidR="00413441" w:rsidRPr="00CF26E5">
        <w:rPr>
          <w:rFonts w:ascii="Arial Narrow" w:hAnsi="Arial Narrow" w:cs="Arial"/>
        </w:rPr>
        <w:t xml:space="preserve">celkově </w:t>
      </w:r>
      <w:r w:rsidR="006577F3" w:rsidRPr="00CF26E5">
        <w:rPr>
          <w:rFonts w:ascii="Arial Narrow" w:hAnsi="Arial Narrow" w:cs="Arial"/>
        </w:rPr>
        <w:t>nejvýše však do částky odpovídající výši platby za 1 rok</w:t>
      </w:r>
      <w:r w:rsidR="00D720C8" w:rsidRPr="00CF26E5">
        <w:rPr>
          <w:rFonts w:ascii="Arial Narrow" w:hAnsi="Arial Narrow" w:cs="Arial"/>
        </w:rPr>
        <w:t>, nebrání-li takovému převodu objektivní překážky ležící vně vůle smluvních stran</w:t>
      </w:r>
      <w:r w:rsidR="003C65B0" w:rsidRPr="00CF26E5">
        <w:rPr>
          <w:rFonts w:ascii="Arial Narrow" w:hAnsi="Arial Narrow" w:cs="Arial"/>
        </w:rPr>
        <w:t>.</w:t>
      </w:r>
    </w:p>
    <w:p w14:paraId="62411C4B" w14:textId="31763B5E" w:rsidR="00162647" w:rsidRDefault="001377EB" w:rsidP="008B6E90">
      <w:pPr>
        <w:numPr>
          <w:ilvl w:val="0"/>
          <w:numId w:val="25"/>
        </w:numPr>
        <w:spacing w:after="150"/>
        <w:rPr>
          <w:rFonts w:ascii="Arial Narrow" w:hAnsi="Arial Narrow" w:cs="Arial"/>
        </w:rPr>
      </w:pPr>
      <w:r w:rsidRPr="00CF26E5">
        <w:rPr>
          <w:rFonts w:ascii="Arial Narrow" w:hAnsi="Arial Narrow" w:cs="Arial"/>
        </w:rPr>
        <w:t xml:space="preserve">Při předčasném ukončení závazku z této </w:t>
      </w:r>
      <w:r w:rsidR="00F90086" w:rsidRPr="00CF26E5">
        <w:rPr>
          <w:rFonts w:ascii="Arial Narrow" w:hAnsi="Arial Narrow" w:cs="Arial"/>
        </w:rPr>
        <w:t>S</w:t>
      </w:r>
      <w:r w:rsidRPr="00CF26E5">
        <w:rPr>
          <w:rFonts w:ascii="Arial Narrow" w:hAnsi="Arial Narrow" w:cs="Arial"/>
        </w:rPr>
        <w:t xml:space="preserve">mlouvy se </w:t>
      </w:r>
      <w:r w:rsidR="00F90086" w:rsidRPr="00CF26E5">
        <w:rPr>
          <w:rFonts w:ascii="Arial Narrow" w:hAnsi="Arial Narrow"/>
        </w:rPr>
        <w:t>Dodavatel</w:t>
      </w:r>
      <w:r w:rsidRPr="00CF26E5">
        <w:rPr>
          <w:rFonts w:ascii="Arial Narrow" w:hAnsi="Arial Narrow" w:cs="Arial"/>
        </w:rPr>
        <w:t xml:space="preserve"> zavazuje provést na své náklady veškeré práce, které budou nezbytné k zabránění vzniku škody či jiné újmy na straně Objednatele či na straně třetích osob. </w:t>
      </w:r>
      <w:r w:rsidR="00F90086" w:rsidRPr="00CF26E5">
        <w:rPr>
          <w:rFonts w:ascii="Arial Narrow" w:hAnsi="Arial Narrow"/>
        </w:rPr>
        <w:t>Dodavatel</w:t>
      </w:r>
      <w:r w:rsidR="00F90086" w:rsidRPr="00CF26E5">
        <w:rPr>
          <w:rFonts w:ascii="Arial Narrow" w:hAnsi="Arial Narrow" w:cs="Arial"/>
        </w:rPr>
        <w:t xml:space="preserve"> </w:t>
      </w:r>
      <w:r w:rsidRPr="00CF26E5">
        <w:rPr>
          <w:rFonts w:ascii="Arial Narrow" w:hAnsi="Arial Narrow" w:cs="Arial"/>
        </w:rPr>
        <w:t xml:space="preserve">bude v takovém případě rovněž povinen předat Objednateli bezplatně veškeré informace, které s dílem souvisí a jsou nezbytné k zabránění vzniku škody či jiné újmy na straně Objednatele či třetích osob. </w:t>
      </w:r>
    </w:p>
    <w:p w14:paraId="16325499" w14:textId="77777777" w:rsidR="008B6E90" w:rsidRPr="008B6E90" w:rsidRDefault="008B6E90" w:rsidP="008B6E90">
      <w:pPr>
        <w:spacing w:after="150"/>
        <w:ind w:left="360" w:firstLine="0"/>
        <w:rPr>
          <w:rFonts w:ascii="Arial Narrow" w:hAnsi="Arial Narrow" w:cs="Arial"/>
        </w:rPr>
      </w:pPr>
    </w:p>
    <w:p w14:paraId="508CB68E" w14:textId="77777777" w:rsidR="002C2829" w:rsidRPr="00CF26E5" w:rsidRDefault="002C2829" w:rsidP="00CE76EB">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PODDODAVATELÉ</w:t>
      </w:r>
    </w:p>
    <w:p w14:paraId="41443DB4" w14:textId="3BBBC91D" w:rsidR="002C2829" w:rsidRPr="00CF26E5" w:rsidRDefault="008B7427" w:rsidP="007E0F45">
      <w:pPr>
        <w:numPr>
          <w:ilvl w:val="0"/>
          <w:numId w:val="27"/>
        </w:numPr>
        <w:spacing w:after="150"/>
        <w:rPr>
          <w:rFonts w:ascii="Arial Narrow" w:hAnsi="Arial Narrow" w:cs="Arial"/>
        </w:rPr>
      </w:pPr>
      <w:r w:rsidRPr="00CF26E5">
        <w:rPr>
          <w:rFonts w:ascii="Arial Narrow" w:hAnsi="Arial Narrow" w:cs="Arial"/>
        </w:rPr>
        <w:t>Dodavatel</w:t>
      </w:r>
      <w:r w:rsidR="002C2829" w:rsidRPr="00CF26E5">
        <w:rPr>
          <w:rFonts w:ascii="Arial Narrow" w:hAnsi="Arial Narrow" w:cs="Arial"/>
        </w:rPr>
        <w:t xml:space="preserve"> je oprávněn využít k</w:t>
      </w:r>
      <w:r w:rsidRPr="00CF26E5">
        <w:rPr>
          <w:rFonts w:ascii="Arial Narrow" w:hAnsi="Arial Narrow" w:cs="Arial"/>
        </w:rPr>
        <w:t> provedení předmětu plnění</w:t>
      </w:r>
      <w:r w:rsidR="002C2829" w:rsidRPr="00CF26E5">
        <w:rPr>
          <w:rFonts w:ascii="Arial Narrow" w:hAnsi="Arial Narrow" w:cs="Arial"/>
        </w:rPr>
        <w:t xml:space="preserve"> jiné osoby pouze v případě, že tyto osoby jsou součástí seznamu poddodavatelů, který tvoří </w:t>
      </w:r>
      <w:r w:rsidRPr="00CF26E5">
        <w:rPr>
          <w:rFonts w:ascii="Arial Narrow" w:hAnsi="Arial Narrow" w:cs="Arial"/>
        </w:rPr>
        <w:t>p</w:t>
      </w:r>
      <w:r w:rsidR="002C2829" w:rsidRPr="00CF26E5">
        <w:rPr>
          <w:rFonts w:ascii="Arial Narrow" w:hAnsi="Arial Narrow" w:cs="Arial"/>
        </w:rPr>
        <w:t xml:space="preserve">řílohu č. </w:t>
      </w:r>
      <w:r w:rsidR="00904F1C" w:rsidRPr="00CF26E5">
        <w:rPr>
          <w:rFonts w:ascii="Arial Narrow" w:hAnsi="Arial Narrow" w:cs="Arial"/>
        </w:rPr>
        <w:t>4</w:t>
      </w:r>
      <w:r w:rsidR="002C2829" w:rsidRPr="00CF26E5">
        <w:rPr>
          <w:rFonts w:ascii="Arial Narrow" w:hAnsi="Arial Narrow" w:cs="Arial"/>
        </w:rPr>
        <w:t xml:space="preserve"> této Smlouvy a který byl rovněž součástí nabídky </w:t>
      </w:r>
      <w:r w:rsidRPr="00CF26E5">
        <w:rPr>
          <w:rFonts w:ascii="Arial Narrow" w:hAnsi="Arial Narrow" w:cs="Arial"/>
        </w:rPr>
        <w:t>Dodavatele</w:t>
      </w:r>
      <w:r w:rsidR="002C2829" w:rsidRPr="00CF26E5">
        <w:rPr>
          <w:rFonts w:ascii="Arial Narrow" w:hAnsi="Arial Narrow" w:cs="Arial"/>
        </w:rPr>
        <w:t xml:space="preserve"> do veřejné zakázky, není-li stanoveno jinak. </w:t>
      </w:r>
      <w:r w:rsidRPr="00CF26E5">
        <w:rPr>
          <w:rFonts w:ascii="Arial Narrow" w:hAnsi="Arial Narrow" w:cs="Arial"/>
        </w:rPr>
        <w:t>Dodavatel</w:t>
      </w:r>
      <w:r w:rsidR="002C2829" w:rsidRPr="00CF26E5">
        <w:rPr>
          <w:rFonts w:ascii="Arial Narrow" w:hAnsi="Arial Narrow" w:cs="Arial"/>
        </w:rPr>
        <w:t xml:space="preserve"> se zavazuje, že poddodavatelé, kterými prokazoval splnění kvalifikace v zadávacím řízení veřejné zakázky, se budou podílet na plnění povinností </w:t>
      </w:r>
      <w:r w:rsidRPr="00CF26E5">
        <w:rPr>
          <w:rFonts w:ascii="Arial Narrow" w:hAnsi="Arial Narrow" w:cs="Arial"/>
        </w:rPr>
        <w:t>Dodavatele</w:t>
      </w:r>
      <w:r w:rsidR="002C2829" w:rsidRPr="00CF26E5">
        <w:rPr>
          <w:rFonts w:ascii="Arial Narrow" w:hAnsi="Arial Narrow" w:cs="Arial"/>
        </w:rPr>
        <w:t xml:space="preserve"> vyplývajících ze </w:t>
      </w:r>
      <w:r w:rsidRPr="00CF26E5">
        <w:rPr>
          <w:rFonts w:ascii="Arial Narrow" w:hAnsi="Arial Narrow" w:cs="Arial"/>
        </w:rPr>
        <w:t>S</w:t>
      </w:r>
      <w:r w:rsidR="002C2829" w:rsidRPr="00CF26E5">
        <w:rPr>
          <w:rFonts w:ascii="Arial Narrow" w:hAnsi="Arial Narrow" w:cs="Arial"/>
        </w:rPr>
        <w:t xml:space="preserve">mlouvy v rozsahu podle nabídky </w:t>
      </w:r>
      <w:r w:rsidRPr="00CF26E5">
        <w:rPr>
          <w:rFonts w:ascii="Arial Narrow" w:hAnsi="Arial Narrow" w:cs="Arial"/>
        </w:rPr>
        <w:t>Dodavatele</w:t>
      </w:r>
      <w:r w:rsidR="002C2829" w:rsidRPr="00CF26E5">
        <w:rPr>
          <w:rFonts w:ascii="Arial Narrow" w:hAnsi="Arial Narrow" w:cs="Arial"/>
        </w:rPr>
        <w:t xml:space="preserve"> podané do zadávacího řízení veřejné zakázky.</w:t>
      </w:r>
    </w:p>
    <w:p w14:paraId="71FFED3E" w14:textId="04A8B186" w:rsidR="002C2829" w:rsidRPr="00CF26E5" w:rsidRDefault="008B7427" w:rsidP="007E0F45">
      <w:pPr>
        <w:numPr>
          <w:ilvl w:val="0"/>
          <w:numId w:val="27"/>
        </w:numPr>
        <w:spacing w:after="150"/>
        <w:rPr>
          <w:rFonts w:ascii="Arial Narrow" w:hAnsi="Arial Narrow" w:cs="Arial"/>
        </w:rPr>
      </w:pPr>
      <w:r w:rsidRPr="00CF26E5">
        <w:rPr>
          <w:rFonts w:ascii="Arial Narrow" w:hAnsi="Arial Narrow" w:cs="Arial"/>
        </w:rPr>
        <w:t>Dodavatel</w:t>
      </w:r>
      <w:r w:rsidR="002C2829" w:rsidRPr="00CF26E5">
        <w:rPr>
          <w:rFonts w:ascii="Arial Narrow" w:hAnsi="Arial Narrow" w:cs="Arial"/>
        </w:rPr>
        <w:t xml:space="preserve"> odpovídá za plnění poddodavatele tak, jako by plnil sám. </w:t>
      </w:r>
      <w:r w:rsidRPr="00CF26E5">
        <w:rPr>
          <w:rFonts w:ascii="Arial Narrow" w:hAnsi="Arial Narrow" w:cs="Arial"/>
        </w:rPr>
        <w:t>Dodavatel</w:t>
      </w:r>
      <w:r w:rsidR="002C2829" w:rsidRPr="00CF26E5">
        <w:rPr>
          <w:rFonts w:ascii="Arial Narrow" w:hAnsi="Arial Narrow" w:cs="Arial"/>
        </w:rPr>
        <w:t xml:space="preserve"> je povinen vybrat takového poddodavatele, který neodporuje požadavkům, jaké má Objednatel na </w:t>
      </w:r>
      <w:r w:rsidRPr="00CF26E5">
        <w:rPr>
          <w:rFonts w:ascii="Arial Narrow" w:hAnsi="Arial Narrow" w:cs="Arial"/>
        </w:rPr>
        <w:t>Dodavatele</w:t>
      </w:r>
      <w:r w:rsidR="002C2829" w:rsidRPr="00CF26E5">
        <w:rPr>
          <w:rFonts w:ascii="Arial Narrow" w:hAnsi="Arial Narrow" w:cs="Arial"/>
        </w:rPr>
        <w:t xml:space="preserve">. </w:t>
      </w:r>
    </w:p>
    <w:p w14:paraId="023D4EFA" w14:textId="6022C2BB" w:rsidR="002C2829" w:rsidRPr="00CF26E5" w:rsidRDefault="008B7427" w:rsidP="007E0F45">
      <w:pPr>
        <w:numPr>
          <w:ilvl w:val="0"/>
          <w:numId w:val="27"/>
        </w:numPr>
        <w:spacing w:after="150"/>
        <w:rPr>
          <w:rFonts w:ascii="Arial Narrow" w:hAnsi="Arial Narrow" w:cs="Arial"/>
        </w:rPr>
      </w:pPr>
      <w:r w:rsidRPr="00CF26E5">
        <w:rPr>
          <w:rFonts w:ascii="Arial Narrow" w:hAnsi="Arial Narrow" w:cs="Arial"/>
        </w:rPr>
        <w:t xml:space="preserve">Dodavatel </w:t>
      </w:r>
      <w:r w:rsidR="002C2829" w:rsidRPr="00CF26E5">
        <w:rPr>
          <w:rFonts w:ascii="Arial Narrow" w:hAnsi="Arial Narrow" w:cs="Arial"/>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CF26E5" w:rsidRDefault="002C2829" w:rsidP="007E0F45">
      <w:pPr>
        <w:numPr>
          <w:ilvl w:val="0"/>
          <w:numId w:val="27"/>
        </w:numPr>
        <w:spacing w:after="150"/>
        <w:rPr>
          <w:rFonts w:ascii="Arial Narrow" w:hAnsi="Arial Narrow" w:cs="Arial"/>
        </w:rPr>
      </w:pPr>
      <w:r w:rsidRPr="00CF26E5">
        <w:rPr>
          <w:rFonts w:ascii="Arial Narrow" w:hAnsi="Arial Narrow" w:cs="Arial"/>
        </w:rPr>
        <w:t xml:space="preserve">V případě, že poddodavatel je s plněním svých závazků, které přímo souvisí s předmětem této smlouvy, v prodlení více než 10 </w:t>
      </w:r>
      <w:r w:rsidR="008B7427" w:rsidRPr="00CF26E5">
        <w:rPr>
          <w:rFonts w:ascii="Arial Narrow" w:hAnsi="Arial Narrow" w:cs="Arial"/>
        </w:rPr>
        <w:t xml:space="preserve">kalendářních </w:t>
      </w:r>
      <w:r w:rsidRPr="00CF26E5">
        <w:rPr>
          <w:rFonts w:ascii="Arial Narrow" w:hAnsi="Arial Narrow" w:cs="Arial"/>
        </w:rPr>
        <w:t xml:space="preserve">dnů, nebo byl poddodavateli uložen zákaz plnění veřejných zakázek, ocitnul se v úpadku nebo hrozícím úpadku, nebo byl pravomocně odsouzen za trestný čin uvedený v </w:t>
      </w:r>
      <w:r w:rsidR="008B7427" w:rsidRPr="00CF26E5">
        <w:rPr>
          <w:rFonts w:ascii="Arial Narrow" w:hAnsi="Arial Narrow" w:cs="Arial"/>
        </w:rPr>
        <w:t>p</w:t>
      </w:r>
      <w:r w:rsidRPr="00CF26E5">
        <w:rPr>
          <w:rFonts w:ascii="Arial Narrow" w:hAnsi="Arial Narrow" w:cs="Arial"/>
        </w:rPr>
        <w:t xml:space="preserve">říloze č. 3 </w:t>
      </w:r>
      <w:r w:rsidR="008B7427" w:rsidRPr="00CF26E5">
        <w:rPr>
          <w:rFonts w:ascii="Arial Narrow" w:hAnsi="Arial Narrow" w:cs="Arial"/>
        </w:rPr>
        <w:t>ZZVZ</w:t>
      </w:r>
      <w:r w:rsidRPr="00CF26E5">
        <w:rPr>
          <w:rFonts w:ascii="Arial Narrow" w:hAnsi="Arial Narrow" w:cs="Arial"/>
        </w:rPr>
        <w:t xml:space="preserve">, nebo je zde jiný vážný důvod, pak je Objednatel oprávněn požadovat po </w:t>
      </w:r>
      <w:r w:rsidR="008B7427" w:rsidRPr="00CF26E5">
        <w:rPr>
          <w:rFonts w:ascii="Arial Narrow" w:hAnsi="Arial Narrow" w:cs="Arial"/>
        </w:rPr>
        <w:t>Dodavateli</w:t>
      </w:r>
      <w:r w:rsidRPr="00CF26E5">
        <w:rPr>
          <w:rFonts w:ascii="Arial Narrow" w:hAnsi="Arial Narrow" w:cs="Arial"/>
        </w:rPr>
        <w:t xml:space="preserve"> výměnu poddodavatele. </w:t>
      </w:r>
      <w:r w:rsidR="00847367" w:rsidRPr="00CF26E5">
        <w:rPr>
          <w:rFonts w:ascii="Arial Narrow" w:hAnsi="Arial Narrow" w:cs="Arial"/>
        </w:rPr>
        <w:t>Za jiný vážný důvod dle předchozí věty se považuje rovněž stav nereflektování výhrad sdělených Objednatelem k činnosti poddodavatele</w:t>
      </w:r>
      <w:r w:rsidR="008C221D" w:rsidRPr="00CF26E5">
        <w:rPr>
          <w:rFonts w:ascii="Arial Narrow" w:hAnsi="Arial Narrow" w:cs="Arial"/>
        </w:rPr>
        <w:t>, či řádnosti a kvality jím poskytovaného plnění apod., kdy uvedené nedostatky nebyly napraveny ani po předchozí písemné stížnosti adresované Objednatelem</w:t>
      </w:r>
      <w:r w:rsidR="0056527B" w:rsidRPr="00CF26E5">
        <w:rPr>
          <w:rFonts w:ascii="Arial Narrow" w:hAnsi="Arial Narrow" w:cs="Arial"/>
        </w:rPr>
        <w:t xml:space="preserve"> </w:t>
      </w:r>
      <w:r w:rsidR="008C221D" w:rsidRPr="00CF26E5">
        <w:rPr>
          <w:rFonts w:ascii="Arial Narrow" w:hAnsi="Arial Narrow" w:cs="Arial"/>
        </w:rPr>
        <w:t xml:space="preserve">Dodavateli. </w:t>
      </w:r>
      <w:r w:rsidR="008B7427" w:rsidRPr="00CF26E5">
        <w:rPr>
          <w:rFonts w:ascii="Arial Narrow" w:hAnsi="Arial Narrow" w:cs="Arial"/>
        </w:rPr>
        <w:t>Dodavatel</w:t>
      </w:r>
      <w:r w:rsidRPr="00CF26E5">
        <w:rPr>
          <w:rFonts w:ascii="Arial Narrow" w:hAnsi="Arial Narrow" w:cs="Arial"/>
        </w:rPr>
        <w:t xml:space="preserve"> je povinen navrhnout nového poddodavatele do 10 </w:t>
      </w:r>
      <w:r w:rsidR="008B7427" w:rsidRPr="00CF26E5">
        <w:rPr>
          <w:rFonts w:ascii="Arial Narrow" w:hAnsi="Arial Narrow" w:cs="Arial"/>
        </w:rPr>
        <w:t xml:space="preserve">kalendářních </w:t>
      </w:r>
      <w:r w:rsidRPr="00CF26E5">
        <w:rPr>
          <w:rFonts w:ascii="Arial Narrow" w:hAnsi="Arial Narrow" w:cs="Arial"/>
        </w:rPr>
        <w:t xml:space="preserve">dnů od doručení žádosti Objednatele. Nový poddodavatel se může podílet na </w:t>
      </w:r>
      <w:r w:rsidR="008B7427" w:rsidRPr="00CF26E5">
        <w:rPr>
          <w:rFonts w:ascii="Arial Narrow" w:hAnsi="Arial Narrow" w:cs="Arial"/>
        </w:rPr>
        <w:t>poskytování předmětu plnění</w:t>
      </w:r>
      <w:r w:rsidRPr="00CF26E5">
        <w:rPr>
          <w:rFonts w:ascii="Arial Narrow" w:hAnsi="Arial Narrow" w:cs="Arial"/>
        </w:rPr>
        <w:t xml:space="preserve"> pouze na základě písemného souhlasu Objednatele</w:t>
      </w:r>
      <w:r w:rsidR="00F47429" w:rsidRPr="00CF26E5">
        <w:rPr>
          <w:rFonts w:ascii="Arial Narrow" w:hAnsi="Arial Narrow" w:cs="Arial"/>
        </w:rPr>
        <w:t>, který Objednatel udělí po provedení kontroly dokladů předložených Dodavatelem k novému poddodavateli.</w:t>
      </w:r>
    </w:p>
    <w:p w14:paraId="224357F2" w14:textId="670CA4C2" w:rsidR="002C2829" w:rsidRPr="00CF26E5" w:rsidRDefault="002C2829" w:rsidP="007E0F45">
      <w:pPr>
        <w:numPr>
          <w:ilvl w:val="0"/>
          <w:numId w:val="27"/>
        </w:numPr>
        <w:spacing w:after="150"/>
        <w:rPr>
          <w:rFonts w:ascii="Arial Narrow" w:hAnsi="Arial Narrow" w:cs="Arial"/>
        </w:rPr>
      </w:pPr>
      <w:r w:rsidRPr="00CF26E5">
        <w:rPr>
          <w:rFonts w:ascii="Arial Narrow" w:hAnsi="Arial Narrow" w:cs="Arial"/>
        </w:rPr>
        <w:t xml:space="preserve">Pokud jsou důvody pro změnu či doplnění poddodavatele dány na straně </w:t>
      </w:r>
      <w:r w:rsidR="008B7427" w:rsidRPr="00CF26E5">
        <w:rPr>
          <w:rFonts w:ascii="Arial Narrow" w:hAnsi="Arial Narrow" w:cs="Arial"/>
        </w:rPr>
        <w:t>Dodavatele</w:t>
      </w:r>
      <w:r w:rsidRPr="00CF26E5">
        <w:rPr>
          <w:rFonts w:ascii="Arial Narrow" w:hAnsi="Arial Narrow" w:cs="Arial"/>
        </w:rPr>
        <w:t xml:space="preserve">, </w:t>
      </w:r>
      <w:r w:rsidR="008B7427" w:rsidRPr="00CF26E5">
        <w:rPr>
          <w:rFonts w:ascii="Arial Narrow" w:hAnsi="Arial Narrow" w:cs="Arial"/>
        </w:rPr>
        <w:t>Dodavatel</w:t>
      </w:r>
      <w:r w:rsidRPr="00CF26E5">
        <w:rPr>
          <w:rFonts w:ascii="Arial Narrow" w:hAnsi="Arial Narrow" w:cs="Arial"/>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sidRPr="00CF26E5">
        <w:rPr>
          <w:rFonts w:ascii="Arial Narrow" w:hAnsi="Arial Narrow" w:cs="Arial"/>
        </w:rPr>
        <w:t>poddodavatele po</w:t>
      </w:r>
      <w:r w:rsidRPr="00CF26E5">
        <w:rPr>
          <w:rFonts w:ascii="Arial Narrow" w:hAnsi="Arial Narrow" w:cs="Arial"/>
        </w:rPr>
        <w:t xml:space="preserve"> doručení žádosti ze strany </w:t>
      </w:r>
      <w:r w:rsidR="008B7427" w:rsidRPr="00CF26E5">
        <w:rPr>
          <w:rFonts w:ascii="Arial Narrow" w:hAnsi="Arial Narrow" w:cs="Arial"/>
        </w:rPr>
        <w:lastRenderedPageBreak/>
        <w:t>Dodavatele</w:t>
      </w:r>
      <w:r w:rsidRPr="00CF26E5">
        <w:rPr>
          <w:rFonts w:ascii="Arial Narrow" w:hAnsi="Arial Narrow" w:cs="Arial"/>
        </w:rPr>
        <w:t>, jejíž přílohou budou doklady prokazující kvalifikaci nového poddodavatele</w:t>
      </w:r>
      <w:r w:rsidR="00354E9A" w:rsidRPr="00CF26E5">
        <w:rPr>
          <w:rFonts w:ascii="Arial Narrow" w:hAnsi="Arial Narrow" w:cs="Arial"/>
        </w:rPr>
        <w:t>, a po provedení kontroly takto předložených dokladů</w:t>
      </w:r>
      <w:r w:rsidRPr="00CF26E5">
        <w:rPr>
          <w:rFonts w:ascii="Arial Narrow" w:hAnsi="Arial Narrow" w:cs="Arial"/>
        </w:rPr>
        <w:t xml:space="preserve">. </w:t>
      </w:r>
    </w:p>
    <w:p w14:paraId="15D0D203" w14:textId="77777777" w:rsidR="00634B08" w:rsidRPr="00CF26E5" w:rsidRDefault="00634B08" w:rsidP="00634B08">
      <w:pPr>
        <w:spacing w:after="150"/>
        <w:ind w:left="360" w:firstLine="0"/>
        <w:rPr>
          <w:rFonts w:ascii="Arial Narrow" w:hAnsi="Arial Narrow" w:cs="Arial"/>
        </w:rPr>
      </w:pPr>
    </w:p>
    <w:p w14:paraId="25180D6A" w14:textId="06FF1055" w:rsidR="00634B08" w:rsidRPr="00CF26E5" w:rsidRDefault="00634B08" w:rsidP="0002649E">
      <w:pPr>
        <w:pStyle w:val="Nadpis2"/>
        <w:spacing w:after="120"/>
        <w:ind w:left="426"/>
        <w:jc w:val="center"/>
        <w:rPr>
          <w:rFonts w:ascii="Arial Narrow" w:hAnsi="Arial Narrow" w:cs="Arial"/>
          <w:color w:val="auto"/>
          <w:sz w:val="22"/>
          <w:szCs w:val="22"/>
        </w:rPr>
      </w:pPr>
      <w:bookmarkStart w:id="13" w:name="_Ref314542799"/>
      <w:r w:rsidRPr="00CF26E5">
        <w:rPr>
          <w:rFonts w:ascii="Arial Narrow" w:hAnsi="Arial Narrow" w:cs="Arial"/>
          <w:color w:val="auto"/>
          <w:sz w:val="22"/>
          <w:szCs w:val="22"/>
        </w:rPr>
        <w:t>VLASTNICKÉ PRÁVO A UŽÍVACÍ PRÁVA</w:t>
      </w:r>
      <w:r w:rsidR="00302A23" w:rsidRPr="00CF26E5">
        <w:rPr>
          <w:rFonts w:ascii="Arial Narrow" w:hAnsi="Arial Narrow" w:cs="Arial"/>
          <w:color w:val="auto"/>
          <w:sz w:val="22"/>
          <w:szCs w:val="22"/>
        </w:rPr>
        <w:t xml:space="preserve">, </w:t>
      </w:r>
      <w:r w:rsidR="008F53ED">
        <w:rPr>
          <w:rFonts w:ascii="Arial Narrow" w:hAnsi="Arial Narrow" w:cs="Arial"/>
          <w:color w:val="auto"/>
          <w:sz w:val="22"/>
          <w:szCs w:val="22"/>
        </w:rPr>
        <w:t>DUŠEVNÍ VLASTNICTVÍ</w:t>
      </w:r>
    </w:p>
    <w:p w14:paraId="26C75115" w14:textId="56358F9B" w:rsidR="00634B08" w:rsidRPr="00CF26E5" w:rsidRDefault="00634B08" w:rsidP="007E0F45">
      <w:pPr>
        <w:numPr>
          <w:ilvl w:val="0"/>
          <w:numId w:val="28"/>
        </w:numPr>
        <w:spacing w:after="150"/>
        <w:rPr>
          <w:rFonts w:ascii="Arial Narrow" w:hAnsi="Arial Narrow" w:cs="Arial"/>
        </w:rPr>
      </w:pPr>
      <w:bookmarkStart w:id="14" w:name="_Ref311708606"/>
      <w:r w:rsidRPr="00CF26E5">
        <w:rPr>
          <w:rFonts w:ascii="Arial Narrow" w:hAnsi="Arial Narrow" w:cs="Arial"/>
        </w:rPr>
        <w:t>Objednatel nabývá vlastnické právo k</w:t>
      </w:r>
      <w:r w:rsidR="00846D01" w:rsidRPr="00CF26E5">
        <w:rPr>
          <w:rFonts w:ascii="Arial Narrow" w:hAnsi="Arial Narrow" w:cs="Arial"/>
        </w:rPr>
        <w:t xml:space="preserve"> poskytnutému předmětu plnění</w:t>
      </w:r>
      <w:r w:rsidRPr="00CF26E5">
        <w:rPr>
          <w:rFonts w:ascii="Arial Narrow" w:hAnsi="Arial Narrow" w:cs="Arial"/>
        </w:rPr>
        <w:t xml:space="preserve"> podpisem</w:t>
      </w:r>
      <w:r w:rsidR="00846D01" w:rsidRPr="00CF26E5">
        <w:rPr>
          <w:rFonts w:ascii="Arial Narrow" w:hAnsi="Arial Narrow" w:cs="Arial"/>
        </w:rPr>
        <w:t xml:space="preserve"> akceptačního protokolu, a to v rozsahu akceptace</w:t>
      </w:r>
      <w:r w:rsidRPr="00CF26E5">
        <w:rPr>
          <w:rFonts w:ascii="Arial Narrow" w:hAnsi="Arial Narrow" w:cs="Arial"/>
        </w:rPr>
        <w:t xml:space="preserve">. </w:t>
      </w:r>
    </w:p>
    <w:p w14:paraId="0E21518B" w14:textId="1E3713CD" w:rsidR="003562E6" w:rsidRPr="00CF26E5" w:rsidRDefault="00E31A50" w:rsidP="0085094C">
      <w:pPr>
        <w:numPr>
          <w:ilvl w:val="0"/>
          <w:numId w:val="28"/>
        </w:numPr>
        <w:spacing w:after="150"/>
        <w:rPr>
          <w:rFonts w:ascii="Arial Narrow" w:hAnsi="Arial Narrow" w:cs="Arial"/>
        </w:rPr>
      </w:pPr>
      <w:r w:rsidRPr="00CF26E5">
        <w:rPr>
          <w:rFonts w:ascii="Arial Narrow" w:hAnsi="Arial Narrow" w:cs="Arial"/>
        </w:rPr>
        <w:t>Dodavatel</w:t>
      </w:r>
      <w:r w:rsidR="00634B08" w:rsidRPr="00CF26E5">
        <w:rPr>
          <w:rFonts w:ascii="Arial Narrow" w:hAnsi="Arial Narrow" w:cs="Arial"/>
        </w:rPr>
        <w:t xml:space="preserve"> se zavazuje při </w:t>
      </w:r>
      <w:r w:rsidRPr="00CF26E5">
        <w:rPr>
          <w:rFonts w:ascii="Arial Narrow" w:hAnsi="Arial Narrow" w:cs="Arial"/>
        </w:rPr>
        <w:t>poskytování předmětu plnění</w:t>
      </w:r>
      <w:r w:rsidR="00634B08" w:rsidRPr="00CF26E5">
        <w:rPr>
          <w:rFonts w:ascii="Arial Narrow" w:hAnsi="Arial Narrow" w:cs="Arial"/>
        </w:rPr>
        <w:t xml:space="preserve"> neporušit práva třetích osob, která těmto osobám mohou plynout z duševního vlastnictví, zejména z autorských práv a práv průmyslového vlastnictví. </w:t>
      </w:r>
      <w:r w:rsidRPr="00CF26E5">
        <w:rPr>
          <w:rFonts w:ascii="Arial Narrow" w:hAnsi="Arial Narrow" w:cs="Arial"/>
        </w:rPr>
        <w:t>Dodavatel</w:t>
      </w:r>
      <w:r w:rsidR="00634B08" w:rsidRPr="00CF26E5">
        <w:rPr>
          <w:rFonts w:ascii="Arial Narrow" w:hAnsi="Arial Narrow" w:cs="Arial"/>
        </w:rPr>
        <w:t xml:space="preserve"> se zavazuje, že Objednateli uhradí veškeré náklady, výdaje, škody a majetkovou i nemajetkovou újmu, které Objednateli vzniknou v důsledku uplatnění práv třetích osob vůči Objednateli v souvislosti s porušením povinnosti </w:t>
      </w:r>
      <w:r w:rsidRPr="00CF26E5">
        <w:rPr>
          <w:rFonts w:ascii="Arial Narrow" w:hAnsi="Arial Narrow" w:cs="Arial"/>
        </w:rPr>
        <w:t>Dodavatele</w:t>
      </w:r>
      <w:r w:rsidR="00634B08" w:rsidRPr="00CF26E5">
        <w:rPr>
          <w:rFonts w:ascii="Arial Narrow" w:hAnsi="Arial Narrow" w:cs="Arial"/>
        </w:rPr>
        <w:t xml:space="preserve"> dle předchozí věty. Uplatní-li třetí osoba své právo k</w:t>
      </w:r>
      <w:r w:rsidRPr="00CF26E5">
        <w:rPr>
          <w:rFonts w:ascii="Arial Narrow" w:hAnsi="Arial Narrow" w:cs="Arial"/>
        </w:rPr>
        <w:t> předmětu plnění</w:t>
      </w:r>
      <w:r w:rsidR="00634B08" w:rsidRPr="00CF26E5">
        <w:rPr>
          <w:rFonts w:ascii="Arial Narrow" w:hAnsi="Arial Narrow" w:cs="Arial"/>
        </w:rPr>
        <w:t xml:space="preserve"> nebo jeho části, zavazuje se </w:t>
      </w:r>
      <w:r w:rsidRPr="00CF26E5">
        <w:rPr>
          <w:rFonts w:ascii="Arial Narrow" w:hAnsi="Arial Narrow" w:cs="Arial"/>
        </w:rPr>
        <w:t>Dodavatel</w:t>
      </w:r>
      <w:r w:rsidR="00634B08" w:rsidRPr="00CF26E5">
        <w:rPr>
          <w:rFonts w:ascii="Arial Narrow" w:hAnsi="Arial Narrow" w:cs="Arial"/>
        </w:rPr>
        <w:t xml:space="preserve"> dále Objednateli bezplatně poskytnout, zabezpečit a/nebo uhradit náhradní řešení, které nebude dotčeno právem třetí osoby.</w:t>
      </w:r>
    </w:p>
    <w:p w14:paraId="7EFAD975" w14:textId="442B12F7" w:rsidR="0085094C" w:rsidRPr="00CF26E5" w:rsidRDefault="00634B08" w:rsidP="007E0F45">
      <w:pPr>
        <w:numPr>
          <w:ilvl w:val="0"/>
          <w:numId w:val="28"/>
        </w:numPr>
        <w:spacing w:after="150"/>
        <w:rPr>
          <w:rFonts w:ascii="Arial Narrow" w:hAnsi="Arial Narrow" w:cs="Arial"/>
        </w:rPr>
      </w:pPr>
      <w:r w:rsidRPr="00CF26E5">
        <w:rPr>
          <w:rFonts w:ascii="Arial Narrow" w:hAnsi="Arial Narrow" w:cs="Arial"/>
        </w:rPr>
        <w:t xml:space="preserve">V případě, že je výsledkem činnosti </w:t>
      </w:r>
      <w:r w:rsidR="00E31A50" w:rsidRPr="00CF26E5">
        <w:rPr>
          <w:rFonts w:ascii="Arial Narrow" w:hAnsi="Arial Narrow" w:cs="Arial"/>
        </w:rPr>
        <w:t>Dodavatel</w:t>
      </w:r>
      <w:r w:rsidR="002A3DC8" w:rsidRPr="00CF26E5">
        <w:rPr>
          <w:rFonts w:ascii="Arial Narrow" w:hAnsi="Arial Narrow" w:cs="Arial"/>
        </w:rPr>
        <w:t>e</w:t>
      </w:r>
      <w:r w:rsidRPr="00CF26E5">
        <w:rPr>
          <w:rFonts w:ascii="Arial Narrow" w:hAnsi="Arial Narrow" w:cs="Arial"/>
        </w:rPr>
        <w:t xml:space="preserve"> dle této Smlouvy </w:t>
      </w:r>
      <w:r w:rsidR="002A3DC8" w:rsidRPr="00CF26E5">
        <w:rPr>
          <w:rFonts w:ascii="Arial Narrow" w:hAnsi="Arial Narrow" w:cs="Arial"/>
        </w:rPr>
        <w:t xml:space="preserve">či jeho součástí </w:t>
      </w:r>
      <w:r w:rsidRPr="00CF26E5">
        <w:rPr>
          <w:rFonts w:ascii="Arial Narrow" w:hAnsi="Arial Narrow" w:cs="Arial"/>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sidRPr="00CF26E5">
        <w:rPr>
          <w:rFonts w:ascii="Arial Narrow" w:hAnsi="Arial Narrow" w:cs="Arial"/>
        </w:rPr>
        <w:t>licenci</w:t>
      </w:r>
      <w:r w:rsidRPr="00CF26E5">
        <w:rPr>
          <w:rFonts w:ascii="Arial Narrow" w:hAnsi="Arial Narrow" w:cs="Arial"/>
        </w:rPr>
        <w:t xml:space="preserve">, přičemž odměna za poskytnutou licenci je již součástí ceny </w:t>
      </w:r>
      <w:r w:rsidR="00E31A50" w:rsidRPr="00CF26E5">
        <w:rPr>
          <w:rFonts w:ascii="Arial Narrow" w:hAnsi="Arial Narrow" w:cs="Arial"/>
        </w:rPr>
        <w:t>předmětu</w:t>
      </w:r>
      <w:r w:rsidRPr="00CF26E5">
        <w:rPr>
          <w:rFonts w:ascii="Arial Narrow" w:hAnsi="Arial Narrow" w:cs="Arial"/>
        </w:rPr>
        <w:t xml:space="preserve"> plnění. </w:t>
      </w:r>
    </w:p>
    <w:p w14:paraId="22DB8134" w14:textId="6B4A849A" w:rsidR="0085094C" w:rsidRPr="00CF26E5" w:rsidRDefault="0085094C" w:rsidP="007E0F45">
      <w:pPr>
        <w:numPr>
          <w:ilvl w:val="0"/>
          <w:numId w:val="28"/>
        </w:numPr>
        <w:spacing w:after="150"/>
        <w:rPr>
          <w:rFonts w:ascii="Arial Narrow" w:hAnsi="Arial Narrow" w:cs="Arial"/>
        </w:rPr>
      </w:pPr>
      <w:r w:rsidRPr="00CF26E5">
        <w:rPr>
          <w:rFonts w:ascii="Arial Narrow" w:hAnsi="Arial Narrow" w:cs="Arial"/>
        </w:rPr>
        <w:t xml:space="preserve">Pro účely této Smlouvy rozlišují smluvní strany mezi </w:t>
      </w:r>
      <w:r w:rsidR="00570C81" w:rsidRPr="00CF26E5">
        <w:rPr>
          <w:rFonts w:ascii="Arial Narrow" w:hAnsi="Arial Narrow" w:cs="Arial"/>
        </w:rPr>
        <w:t xml:space="preserve">„Individualizovaným dílem“ a „Standardizovaným dílem“, kdy: </w:t>
      </w:r>
    </w:p>
    <w:p w14:paraId="18F49443" w14:textId="589AE81F" w:rsidR="00C05055" w:rsidRPr="00CF26E5" w:rsidRDefault="00C05055" w:rsidP="00C05055">
      <w:pPr>
        <w:pStyle w:val="Odstavecseseznamem"/>
        <w:numPr>
          <w:ilvl w:val="0"/>
          <w:numId w:val="40"/>
        </w:numPr>
        <w:spacing w:line="276" w:lineRule="auto"/>
        <w:ind w:left="1077" w:hanging="357"/>
        <w:rPr>
          <w:rFonts w:ascii="Arial Narrow" w:hAnsi="Arial Narrow" w:cs="Arial"/>
          <w:szCs w:val="22"/>
        </w:rPr>
      </w:pPr>
      <w:r w:rsidRPr="00CF26E5">
        <w:rPr>
          <w:rFonts w:ascii="Arial Narrow" w:hAnsi="Arial Narrow" w:cs="Arial"/>
          <w:szCs w:val="22"/>
        </w:rPr>
        <w:t>Individualizovaným dílem se rozumí dílo dodávané Dodavatelem dle této Smlouvy, které bylo vytvořeno nebo upraveno pro účely této Smlouvy</w:t>
      </w:r>
      <w:r w:rsidR="00900D3B" w:rsidRPr="00CF26E5">
        <w:rPr>
          <w:rFonts w:ascii="Arial Narrow" w:hAnsi="Arial Narrow" w:cs="Arial"/>
          <w:szCs w:val="22"/>
        </w:rPr>
        <w:t>;</w:t>
      </w:r>
      <w:r w:rsidRPr="00CF26E5">
        <w:rPr>
          <w:rFonts w:ascii="Arial Narrow" w:hAnsi="Arial Narrow" w:cs="Arial"/>
          <w:szCs w:val="22"/>
        </w:rPr>
        <w:tab/>
      </w:r>
    </w:p>
    <w:p w14:paraId="1C19C403" w14:textId="3427E08A" w:rsidR="00C05055" w:rsidRPr="00CF26E5" w:rsidRDefault="00C05055" w:rsidP="00C05055">
      <w:pPr>
        <w:pStyle w:val="Odstavecseseznamem"/>
        <w:numPr>
          <w:ilvl w:val="0"/>
          <w:numId w:val="40"/>
        </w:numPr>
        <w:spacing w:after="150"/>
        <w:rPr>
          <w:rFonts w:ascii="Arial Narrow" w:hAnsi="Arial Narrow" w:cs="Arial"/>
          <w:szCs w:val="22"/>
        </w:rPr>
      </w:pPr>
      <w:r w:rsidRPr="00CF26E5">
        <w:rPr>
          <w:rFonts w:ascii="Arial Narrow" w:hAnsi="Arial Narrow" w:cs="Arial"/>
          <w:szCs w:val="22"/>
        </w:rPr>
        <w:t>Standar</w:t>
      </w:r>
      <w:r w:rsidR="00900D3B" w:rsidRPr="00CF26E5">
        <w:rPr>
          <w:rFonts w:ascii="Arial Narrow" w:hAnsi="Arial Narrow" w:cs="Arial"/>
          <w:szCs w:val="22"/>
        </w:rPr>
        <w:t>dizovaným dílem se rozumí dílo dodávané Dodavatelem dle této Smlouvy, které nebylo vytvořeno nebo upraveno pro účely této Smlouvy.</w:t>
      </w:r>
    </w:p>
    <w:p w14:paraId="74FC22E9" w14:textId="76CC920E" w:rsidR="00900D3B" w:rsidRPr="00CF26E5" w:rsidRDefault="00900D3B" w:rsidP="00900D3B">
      <w:pPr>
        <w:spacing w:after="150"/>
        <w:ind w:left="720" w:firstLine="0"/>
        <w:rPr>
          <w:rFonts w:ascii="Arial Narrow" w:hAnsi="Arial Narrow" w:cs="Arial"/>
        </w:rPr>
      </w:pPr>
      <w:r w:rsidRPr="00CF26E5">
        <w:rPr>
          <w:rFonts w:ascii="Arial Narrow" w:hAnsi="Arial Narrow" w:cs="Arial"/>
        </w:rPr>
        <w:t>V případě pochybností se na plnění hledí jako na Individualizované dílo, dokud Dodavatel neprokáže opak.</w:t>
      </w:r>
    </w:p>
    <w:p w14:paraId="41351F70" w14:textId="6B55B2FB" w:rsidR="00B90857" w:rsidRPr="00CF26E5" w:rsidRDefault="00900D3B" w:rsidP="00B90857">
      <w:pPr>
        <w:numPr>
          <w:ilvl w:val="0"/>
          <w:numId w:val="28"/>
        </w:numPr>
        <w:spacing w:after="150"/>
        <w:rPr>
          <w:rFonts w:ascii="Arial Narrow" w:hAnsi="Arial Narrow" w:cs="Arial"/>
        </w:rPr>
      </w:pPr>
      <w:r w:rsidRPr="00CF26E5">
        <w:rPr>
          <w:rFonts w:ascii="Arial Narrow" w:hAnsi="Arial Narrow" w:cs="Arial"/>
        </w:rPr>
        <w:t>Dodavatel na základě této Smlouvy poskytuje Objednateli oprávnění k výkonu práv duševního vlastnictví k Individualizovanému dílu. Licence se týká veškerých autorských nebo jiných duševních práv k Individualizovanému dílu, jejichž povaha umožňuje licenci v dále uvedeném rozsahu poskytnout</w:t>
      </w:r>
      <w:r w:rsidR="00B90857" w:rsidRPr="00CF26E5">
        <w:rPr>
          <w:rFonts w:ascii="Arial Narrow" w:hAnsi="Arial Narrow" w:cs="Arial"/>
        </w:rPr>
        <w:t>, a to:</w:t>
      </w:r>
    </w:p>
    <w:p w14:paraId="30EABCC4" w14:textId="2149A0BE" w:rsidR="00634B08" w:rsidRPr="00CF26E5" w:rsidRDefault="00634B08" w:rsidP="00C05055">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 k veškerým známým způsobům užití takového díla, zejména, nikoliv však výlučně, k</w:t>
      </w:r>
      <w:r w:rsidR="002E626D" w:rsidRPr="00CF26E5">
        <w:rPr>
          <w:rFonts w:ascii="Arial Narrow" w:hAnsi="Arial Narrow" w:cs="Arial"/>
          <w:szCs w:val="22"/>
        </w:rPr>
        <w:t> </w:t>
      </w:r>
      <w:r w:rsidRPr="00CF26E5">
        <w:rPr>
          <w:rFonts w:ascii="Arial Narrow" w:hAnsi="Arial Narrow" w:cs="Arial"/>
          <w:szCs w:val="22"/>
        </w:rPr>
        <w:t>účelu</w:t>
      </w:r>
      <w:r w:rsidR="002E626D" w:rsidRPr="00CF26E5">
        <w:rPr>
          <w:rFonts w:ascii="Arial Narrow" w:hAnsi="Arial Narrow" w:cs="Arial"/>
          <w:szCs w:val="22"/>
        </w:rPr>
        <w:t xml:space="preserve"> stanovenému touto Smlouvou</w:t>
      </w:r>
      <w:r w:rsidR="00E47F1C" w:rsidRPr="00CF26E5">
        <w:rPr>
          <w:rFonts w:ascii="Arial Narrow" w:hAnsi="Arial Narrow" w:cs="Arial"/>
          <w:szCs w:val="22"/>
        </w:rPr>
        <w:t xml:space="preserve"> a v rozsahu minimálně nezbytném pro řádné užívání příslušného Individualizovaného díla Objednatelem v souladu s touto Smlouvou</w:t>
      </w:r>
      <w:r w:rsidRPr="00CF26E5">
        <w:rPr>
          <w:rFonts w:ascii="Arial Narrow" w:hAnsi="Arial Narrow" w:cs="Arial"/>
          <w:szCs w:val="22"/>
        </w:rPr>
        <w:t>;</w:t>
      </w:r>
    </w:p>
    <w:p w14:paraId="385875AF" w14:textId="71F4E320" w:rsidR="00634B08" w:rsidRPr="00CF26E5" w:rsidRDefault="00634B08" w:rsidP="00634B08">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 neodvolatelná</w:t>
      </w:r>
      <w:r w:rsidR="00E47F1C" w:rsidRPr="00CF26E5">
        <w:rPr>
          <w:rFonts w:ascii="Arial Narrow" w:hAnsi="Arial Narrow" w:cs="Arial"/>
          <w:szCs w:val="22"/>
        </w:rPr>
        <w:t xml:space="preserve"> a nevypověditelná</w:t>
      </w:r>
      <w:r w:rsidRPr="00CF26E5">
        <w:rPr>
          <w:rFonts w:ascii="Arial Narrow" w:hAnsi="Arial Narrow" w:cs="Arial"/>
          <w:szCs w:val="22"/>
        </w:rPr>
        <w:t>;</w:t>
      </w:r>
    </w:p>
    <w:p w14:paraId="34A7832E" w14:textId="7E2FEF1D" w:rsidR="00634B08" w:rsidRPr="00CF26E5" w:rsidRDefault="00634B08" w:rsidP="00634B08">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 neomezená územním rozsahem a rovněž tak neomezená způsobem nebo rozsahem užití;</w:t>
      </w:r>
    </w:p>
    <w:p w14:paraId="196055ED" w14:textId="77777777" w:rsidR="00634B08" w:rsidRPr="00CF26E5" w:rsidRDefault="00634B08" w:rsidP="00634B08">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CF26E5" w:rsidRDefault="00AB74B5" w:rsidP="00634B08">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w:t>
      </w:r>
      <w:r w:rsidR="00306A99" w:rsidRPr="00CF26E5">
        <w:rPr>
          <w:rFonts w:ascii="Arial Narrow" w:hAnsi="Arial Narrow" w:cs="Arial"/>
          <w:szCs w:val="22"/>
        </w:rPr>
        <w:t xml:space="preserve"> vztahující se i na budoucí aktualizace dodaného předmětu plnění v rámci jeho podpory;</w:t>
      </w:r>
    </w:p>
    <w:p w14:paraId="1FCD3340" w14:textId="77777777" w:rsidR="00634B08" w:rsidRPr="00CF26E5" w:rsidRDefault="00634B08" w:rsidP="00634B08">
      <w:pPr>
        <w:pStyle w:val="Odstavecseseznamem"/>
        <w:numPr>
          <w:ilvl w:val="0"/>
          <w:numId w:val="5"/>
        </w:numPr>
        <w:spacing w:line="276" w:lineRule="auto"/>
        <w:ind w:left="1134" w:hanging="425"/>
        <w:rPr>
          <w:rFonts w:ascii="Arial Narrow" w:hAnsi="Arial Narrow" w:cs="Arial"/>
          <w:szCs w:val="22"/>
        </w:rPr>
      </w:pPr>
      <w:r w:rsidRPr="00CF26E5">
        <w:rPr>
          <w:rFonts w:ascii="Arial Narrow" w:hAnsi="Arial Narrow" w:cs="Arial"/>
          <w:szCs w:val="22"/>
        </w:rPr>
        <w:t>licence převoditelná a postupitelná, tj. která je udělena s právem udělení podlicence či postoupení licence jakékoliv třetí osobě;</w:t>
      </w:r>
    </w:p>
    <w:p w14:paraId="1E33E309" w14:textId="77777777" w:rsidR="00634B08" w:rsidRPr="00CF26E5" w:rsidRDefault="00634B08" w:rsidP="00634B08">
      <w:pPr>
        <w:pStyle w:val="Odstavecseseznamem"/>
        <w:numPr>
          <w:ilvl w:val="0"/>
          <w:numId w:val="5"/>
        </w:numPr>
        <w:spacing w:before="0" w:line="276" w:lineRule="auto"/>
        <w:ind w:left="1134" w:hanging="425"/>
        <w:contextualSpacing w:val="0"/>
        <w:rPr>
          <w:rFonts w:ascii="Arial Narrow" w:hAnsi="Arial Narrow" w:cs="Arial"/>
          <w:szCs w:val="22"/>
        </w:rPr>
      </w:pPr>
      <w:r w:rsidRPr="00CF26E5">
        <w:rPr>
          <w:rFonts w:ascii="Arial Narrow" w:hAnsi="Arial Narrow" w:cs="Arial"/>
          <w:szCs w:val="22"/>
        </w:rPr>
        <w:t>licence, kterou není Objednatel povinen využít.</w:t>
      </w:r>
    </w:p>
    <w:p w14:paraId="4799A05E" w14:textId="27470D9E" w:rsidR="00634B08" w:rsidRPr="00CF26E5" w:rsidRDefault="00634B08" w:rsidP="007E0F45">
      <w:pPr>
        <w:numPr>
          <w:ilvl w:val="0"/>
          <w:numId w:val="28"/>
        </w:numPr>
        <w:spacing w:after="150"/>
        <w:rPr>
          <w:rFonts w:ascii="Arial Narrow" w:hAnsi="Arial Narrow" w:cs="Arial"/>
        </w:rPr>
      </w:pPr>
      <w:r w:rsidRPr="00CF26E5">
        <w:rPr>
          <w:rFonts w:ascii="Arial Narrow" w:hAnsi="Arial Narrow" w:cs="Arial"/>
        </w:rPr>
        <w:t xml:space="preserve">Licence je poskytnutá v maximálním rozsahu povoleném platnými právními předpisy. </w:t>
      </w:r>
      <w:r w:rsidR="002E626D" w:rsidRPr="00CF26E5">
        <w:rPr>
          <w:rFonts w:ascii="Arial Narrow" w:hAnsi="Arial Narrow" w:cs="Arial"/>
        </w:rPr>
        <w:t xml:space="preserve">Dodavatel </w:t>
      </w:r>
      <w:r w:rsidRPr="00CF26E5">
        <w:rPr>
          <w:rFonts w:ascii="Arial Narrow" w:hAnsi="Arial Narrow" w:cs="Arial"/>
        </w:rPr>
        <w:t>podpisem Smlouvy prohlašuje, že vlastní</w:t>
      </w:r>
      <w:r w:rsidR="002E626D" w:rsidRPr="00CF26E5">
        <w:rPr>
          <w:rFonts w:ascii="Arial Narrow" w:hAnsi="Arial Narrow" w:cs="Arial"/>
        </w:rPr>
        <w:t xml:space="preserve"> či oprávněně disponuje</w:t>
      </w:r>
      <w:r w:rsidRPr="00CF26E5">
        <w:rPr>
          <w:rFonts w:ascii="Arial Narrow" w:hAnsi="Arial Narrow" w:cs="Arial"/>
        </w:rPr>
        <w:t xml:space="preserve"> vešker</w:t>
      </w:r>
      <w:r w:rsidR="002E626D" w:rsidRPr="00CF26E5">
        <w:rPr>
          <w:rFonts w:ascii="Arial Narrow" w:hAnsi="Arial Narrow" w:cs="Arial"/>
        </w:rPr>
        <w:t>ými</w:t>
      </w:r>
      <w:r w:rsidRPr="00CF26E5">
        <w:rPr>
          <w:rFonts w:ascii="Arial Narrow" w:hAnsi="Arial Narrow" w:cs="Arial"/>
        </w:rPr>
        <w:t xml:space="preserve"> oprávnění</w:t>
      </w:r>
      <w:r w:rsidR="002E626D" w:rsidRPr="00CF26E5">
        <w:rPr>
          <w:rFonts w:ascii="Arial Narrow" w:hAnsi="Arial Narrow" w:cs="Arial"/>
        </w:rPr>
        <w:t>mi</w:t>
      </w:r>
      <w:r w:rsidRPr="00CF26E5">
        <w:rPr>
          <w:rFonts w:ascii="Arial Narrow" w:hAnsi="Arial Narrow" w:cs="Arial"/>
        </w:rPr>
        <w:t xml:space="preserve"> k autorskému dílu, které bude součástí předmětu plnění dle </w:t>
      </w:r>
      <w:r w:rsidR="002E626D" w:rsidRPr="00CF26E5">
        <w:rPr>
          <w:rFonts w:ascii="Arial Narrow" w:hAnsi="Arial Narrow" w:cs="Arial"/>
        </w:rPr>
        <w:t xml:space="preserve">této </w:t>
      </w:r>
      <w:r w:rsidRPr="00CF26E5">
        <w:rPr>
          <w:rFonts w:ascii="Arial Narrow" w:hAnsi="Arial Narrow" w:cs="Arial"/>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Pr="00CF26E5" w:rsidRDefault="00F27FF0" w:rsidP="007E0F45">
      <w:pPr>
        <w:numPr>
          <w:ilvl w:val="0"/>
          <w:numId w:val="28"/>
        </w:numPr>
        <w:spacing w:after="150"/>
        <w:rPr>
          <w:rFonts w:ascii="Arial Narrow" w:hAnsi="Arial Narrow" w:cs="Arial"/>
        </w:rPr>
      </w:pPr>
      <w:r w:rsidRPr="00CF26E5">
        <w:rPr>
          <w:rFonts w:ascii="Arial Narrow" w:hAnsi="Arial Narrow" w:cs="Arial"/>
        </w:rPr>
        <w:lastRenderedPageBreak/>
        <w:t>Dodavatel uděluje Objednateli souhlas k tomu, aby Objednatel (či jím pověřená třetí osoba) 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Pr="00CF26E5" w:rsidRDefault="007B276D" w:rsidP="007E0F45">
      <w:pPr>
        <w:numPr>
          <w:ilvl w:val="0"/>
          <w:numId w:val="28"/>
        </w:numPr>
        <w:spacing w:after="150"/>
        <w:rPr>
          <w:rFonts w:ascii="Arial Narrow" w:hAnsi="Arial Narrow" w:cs="Arial"/>
        </w:rPr>
      </w:pPr>
      <w:r w:rsidRPr="00CF26E5">
        <w:rPr>
          <w:rFonts w:ascii="Arial Narrow" w:hAnsi="Arial Narrow" w:cs="Arial"/>
        </w:rPr>
        <w:t>Dodavatel se zavazuje zajistit oprávnění k užití předmětu práv duševního vlastnictví jiných osob, který představuje Individualizované dílo, a souhlas se zásahy do takového předmětu práv duševního vlastnictví v takovém rozsahu, aby Objednateli mohl udělit licenci k Individualizovanému dílu v rozsahu této Smlouvy, souhlas k zásahům ve smyslu předchozího odst. 7. tohoto článku Smlouvy, a aby mohl Objednateli předat zdrojový kód a dokumentaci k takovému předmětu práv duševního vlastnictví.</w:t>
      </w:r>
    </w:p>
    <w:p w14:paraId="01798BAC" w14:textId="04472577" w:rsidR="007B276D" w:rsidRPr="00CF26E5" w:rsidRDefault="007B276D" w:rsidP="007E0F45">
      <w:pPr>
        <w:numPr>
          <w:ilvl w:val="0"/>
          <w:numId w:val="28"/>
        </w:numPr>
        <w:spacing w:after="150"/>
        <w:rPr>
          <w:rFonts w:ascii="Arial Narrow" w:hAnsi="Arial Narrow" w:cs="Arial"/>
        </w:rPr>
      </w:pPr>
      <w:r w:rsidRPr="00CF26E5">
        <w:rPr>
          <w:rFonts w:ascii="Arial Narrow" w:hAnsi="Arial Narrow" w:cs="Arial"/>
        </w:rPr>
        <w:t xml:space="preserve">Jedná-li se </w:t>
      </w:r>
      <w:r w:rsidR="00D0789C" w:rsidRPr="00CF26E5">
        <w:rPr>
          <w:rFonts w:ascii="Arial Narrow" w:hAnsi="Arial Narrow" w:cs="Arial"/>
        </w:rPr>
        <w:t>o oprávnění k výkonu práv duševního vlastnictví ke Standardizovanému dílu</w:t>
      </w:r>
      <w:r w:rsidR="00C07499" w:rsidRPr="00CF26E5">
        <w:rPr>
          <w:rFonts w:ascii="Arial Narrow" w:hAnsi="Arial Narrow" w:cs="Arial"/>
        </w:rPr>
        <w:t xml:space="preserve">, je Dodavatel povinen </w:t>
      </w:r>
      <w:r w:rsidR="00822027" w:rsidRPr="00CF26E5">
        <w:rPr>
          <w:rFonts w:ascii="Arial Narrow" w:hAnsi="Arial Narrow" w:cs="Arial"/>
        </w:rPr>
        <w:t>Objednateli poskytnout:</w:t>
      </w:r>
    </w:p>
    <w:p w14:paraId="6B941532" w14:textId="085CAA96" w:rsidR="00822027" w:rsidRPr="00CF26E5" w:rsidRDefault="00DB3FE4" w:rsidP="00822027">
      <w:pPr>
        <w:pStyle w:val="Odstavecseseznamem"/>
        <w:numPr>
          <w:ilvl w:val="0"/>
          <w:numId w:val="41"/>
        </w:numPr>
        <w:spacing w:after="150"/>
        <w:rPr>
          <w:rFonts w:ascii="Arial Narrow" w:hAnsi="Arial Narrow" w:cs="Arial"/>
          <w:szCs w:val="22"/>
        </w:rPr>
      </w:pPr>
      <w:r w:rsidRPr="00CF26E5">
        <w:rPr>
          <w:rFonts w:ascii="Arial Narrow" w:hAnsi="Arial Narrow" w:cs="Arial"/>
          <w:szCs w:val="22"/>
        </w:rPr>
        <w:t>licenci ke Standardizovanému dílu, pokud je autorem Standardizovaného díla Dodavatel,</w:t>
      </w:r>
      <w:r w:rsidR="00F4321D" w:rsidRPr="00CF26E5">
        <w:rPr>
          <w:rFonts w:ascii="Arial Narrow" w:hAnsi="Arial Narrow" w:cs="Arial"/>
          <w:szCs w:val="22"/>
        </w:rPr>
        <w:t xml:space="preserve"> nebo</w:t>
      </w:r>
    </w:p>
    <w:p w14:paraId="010A9629" w14:textId="35B93D9B" w:rsidR="00DB3FE4" w:rsidRPr="00CF26E5" w:rsidRDefault="00DB3FE4" w:rsidP="00822027">
      <w:pPr>
        <w:pStyle w:val="Odstavecseseznamem"/>
        <w:numPr>
          <w:ilvl w:val="0"/>
          <w:numId w:val="41"/>
        </w:numPr>
        <w:spacing w:after="150"/>
        <w:rPr>
          <w:rFonts w:ascii="Arial Narrow" w:hAnsi="Arial Narrow" w:cs="Arial"/>
          <w:szCs w:val="22"/>
        </w:rPr>
      </w:pPr>
      <w:r w:rsidRPr="00CF26E5">
        <w:rPr>
          <w:rFonts w:ascii="Arial Narrow" w:hAnsi="Arial Narrow" w:cs="Arial"/>
          <w:szCs w:val="22"/>
        </w:rPr>
        <w:t>zajistit poskytnutí licence ke Standardizovanému dílu Objednateli třetí osobou, pokud je autorem Standardizovaného díla jiná třetí osoba</w:t>
      </w:r>
      <w:r w:rsidR="00F4321D" w:rsidRPr="00CF26E5">
        <w:rPr>
          <w:rFonts w:ascii="Arial Narrow" w:hAnsi="Arial Narrow" w:cs="Arial"/>
          <w:szCs w:val="22"/>
        </w:rPr>
        <w:t>,</w:t>
      </w:r>
    </w:p>
    <w:p w14:paraId="43D81103" w14:textId="7D0D74CE" w:rsidR="00F4321D" w:rsidRPr="00CF26E5" w:rsidRDefault="00F4321D" w:rsidP="00F4321D">
      <w:pPr>
        <w:spacing w:after="150"/>
        <w:ind w:left="720" w:firstLine="0"/>
        <w:rPr>
          <w:rFonts w:ascii="Arial Narrow" w:hAnsi="Arial Narrow" w:cs="Arial"/>
        </w:rPr>
      </w:pPr>
      <w:r w:rsidRPr="00CF26E5">
        <w:rPr>
          <w:rFonts w:ascii="Arial Narrow" w:hAnsi="Arial Narrow" w:cs="Arial"/>
        </w:rPr>
        <w:t>a to v rozsahu, který zajistí plnou využitelnost Standardizovaného díla při jeho</w:t>
      </w:r>
      <w:r w:rsidR="002B3C9E" w:rsidRPr="00CF26E5">
        <w:rPr>
          <w:rFonts w:ascii="Arial Narrow" w:hAnsi="Arial Narrow" w:cs="Arial"/>
        </w:rPr>
        <w:t xml:space="preserve"> </w:t>
      </w:r>
      <w:r w:rsidRPr="00CF26E5">
        <w:rPr>
          <w:rFonts w:ascii="Arial Narrow" w:hAnsi="Arial Narrow" w:cs="Arial"/>
        </w:rPr>
        <w:t xml:space="preserve">rozvoji, provozu a užívání bez nutnosti platit Dodavateli nebo třetí osobě odměnu nad rámec odměny dle této Smlouvy. Nabyvatelem </w:t>
      </w:r>
      <w:r w:rsidR="002B3C9E" w:rsidRPr="00CF26E5">
        <w:rPr>
          <w:rFonts w:ascii="Arial Narrow" w:hAnsi="Arial Narrow" w:cs="Arial"/>
        </w:rPr>
        <w:t>l</w:t>
      </w:r>
      <w:r w:rsidRPr="00CF26E5">
        <w:rPr>
          <w:rFonts w:ascii="Arial Narrow" w:hAnsi="Arial Narrow" w:cs="Arial"/>
        </w:rPr>
        <w:t xml:space="preserve">icence ke Standardizovanému dílu podle tohoto </w:t>
      </w:r>
      <w:r w:rsidR="00947CB1" w:rsidRPr="00CF26E5">
        <w:rPr>
          <w:rFonts w:ascii="Arial Narrow" w:hAnsi="Arial Narrow" w:cs="Arial"/>
        </w:rPr>
        <w:t>odstavce</w:t>
      </w:r>
      <w:r w:rsidRPr="00CF26E5">
        <w:rPr>
          <w:rFonts w:ascii="Arial Narrow" w:hAnsi="Arial Narrow" w:cs="Arial"/>
        </w:rPr>
        <w:t xml:space="preserve"> musí být bezprostředně Objednatel.</w:t>
      </w:r>
    </w:p>
    <w:p w14:paraId="2E5E321A" w14:textId="4B7F8BAE" w:rsidR="007B276D" w:rsidRPr="00CF26E5" w:rsidRDefault="00404943" w:rsidP="00B25E19">
      <w:pPr>
        <w:numPr>
          <w:ilvl w:val="0"/>
          <w:numId w:val="28"/>
        </w:numPr>
        <w:spacing w:after="150"/>
        <w:rPr>
          <w:rFonts w:ascii="Arial Narrow" w:hAnsi="Arial Narrow" w:cs="Arial"/>
        </w:rPr>
      </w:pPr>
      <w:r w:rsidRPr="00CF26E5">
        <w:rPr>
          <w:rFonts w:ascii="Arial Narrow" w:hAnsi="Arial Narrow" w:cs="Arial"/>
        </w:rPr>
        <w:t>Dodavatel je při plnění této Smlouvy oprávněn použít tzv. free and open-source software (dále jen „FOSS“) s</w:t>
      </w:r>
      <w:r w:rsidRPr="00CF26E5">
        <w:rPr>
          <w:rFonts w:cs="Arial"/>
        </w:rPr>
        <w:t> </w:t>
      </w:r>
      <w:r w:rsidRPr="00CF26E5">
        <w:rPr>
          <w:rFonts w:ascii="Arial Narrow" w:hAnsi="Arial Narrow" w:cs="Arial"/>
        </w:rPr>
        <w:t>t</w:t>
      </w:r>
      <w:r w:rsidRPr="00CF26E5">
        <w:rPr>
          <w:rFonts w:ascii="Arial Narrow" w:hAnsi="Arial Narrow" w:cs="Arial Narrow"/>
        </w:rPr>
        <w:t>í</w:t>
      </w:r>
      <w:r w:rsidRPr="00CF26E5">
        <w:rPr>
          <w:rFonts w:ascii="Arial Narrow" w:hAnsi="Arial Narrow" w:cs="Arial"/>
        </w:rPr>
        <w:t xml:space="preserve">m, </w:t>
      </w:r>
      <w:r w:rsidRPr="00CF26E5">
        <w:rPr>
          <w:rFonts w:ascii="Arial Narrow" w:hAnsi="Arial Narrow" w:cs="Arial Narrow"/>
        </w:rPr>
        <w:t>ž</w:t>
      </w:r>
      <w:r w:rsidRPr="00CF26E5">
        <w:rPr>
          <w:rFonts w:ascii="Arial Narrow" w:hAnsi="Arial Narrow" w:cs="Arial"/>
        </w:rPr>
        <w:t>e u</w:t>
      </w:r>
      <w:r w:rsidRPr="00CF26E5">
        <w:rPr>
          <w:rFonts w:ascii="Arial Narrow" w:hAnsi="Arial Narrow" w:cs="Arial Narrow"/>
        </w:rPr>
        <w:t>ž</w:t>
      </w:r>
      <w:r w:rsidRPr="00CF26E5">
        <w:rPr>
          <w:rFonts w:ascii="Arial Narrow" w:hAnsi="Arial Narrow" w:cs="Arial"/>
        </w:rPr>
        <w:t>it</w:t>
      </w:r>
      <w:r w:rsidRPr="00CF26E5">
        <w:rPr>
          <w:rFonts w:ascii="Arial Narrow" w:hAnsi="Arial Narrow" w:cs="Arial Narrow"/>
        </w:rPr>
        <w:t>í</w:t>
      </w:r>
      <w:r w:rsidRPr="00CF26E5">
        <w:rPr>
          <w:rFonts w:ascii="Arial Narrow" w:hAnsi="Arial Narrow" w:cs="Arial"/>
        </w:rPr>
        <w:t xml:space="preserve"> FOSS a licence se k</w:t>
      </w:r>
      <w:r w:rsidRPr="00CF26E5">
        <w:rPr>
          <w:rFonts w:cs="Arial"/>
        </w:rPr>
        <w:t> </w:t>
      </w:r>
      <w:r w:rsidRPr="00CF26E5">
        <w:rPr>
          <w:rFonts w:ascii="Arial Narrow" w:hAnsi="Arial Narrow" w:cs="Arial"/>
        </w:rPr>
        <w:t>tomu vztahuj</w:t>
      </w:r>
      <w:r w:rsidRPr="00CF26E5">
        <w:rPr>
          <w:rFonts w:ascii="Arial Narrow" w:hAnsi="Arial Narrow" w:cs="Arial Narrow"/>
        </w:rPr>
        <w:t>í</w:t>
      </w:r>
      <w:r w:rsidRPr="00CF26E5">
        <w:rPr>
          <w:rFonts w:ascii="Arial Narrow" w:hAnsi="Arial Narrow" w:cs="Arial"/>
        </w:rPr>
        <w:t>c</w:t>
      </w:r>
      <w:r w:rsidRPr="00CF26E5">
        <w:rPr>
          <w:rFonts w:ascii="Arial Narrow" w:hAnsi="Arial Narrow" w:cs="Arial Narrow"/>
        </w:rPr>
        <w:t>í</w:t>
      </w:r>
      <w:r w:rsidRPr="00CF26E5">
        <w:rPr>
          <w:rFonts w:ascii="Arial Narrow" w:hAnsi="Arial Narrow" w:cs="Arial"/>
        </w:rPr>
        <w:t xml:space="preserve"> nesm</w:t>
      </w:r>
      <w:r w:rsidRPr="00CF26E5">
        <w:rPr>
          <w:rFonts w:ascii="Arial Narrow" w:hAnsi="Arial Narrow" w:cs="Arial Narrow"/>
        </w:rPr>
        <w:t>í</w:t>
      </w:r>
      <w:r w:rsidRPr="00CF26E5">
        <w:rPr>
          <w:rFonts w:ascii="Arial Narrow" w:hAnsi="Arial Narrow" w:cs="Arial"/>
        </w:rPr>
        <w:t xml:space="preserve"> b</w:t>
      </w:r>
      <w:r w:rsidRPr="00CF26E5">
        <w:rPr>
          <w:rFonts w:ascii="Arial Narrow" w:hAnsi="Arial Narrow" w:cs="Arial Narrow"/>
        </w:rPr>
        <w:t>ý</w:t>
      </w:r>
      <w:r w:rsidRPr="00CF26E5">
        <w:rPr>
          <w:rFonts w:ascii="Arial Narrow" w:hAnsi="Arial Narrow" w:cs="Arial"/>
        </w:rPr>
        <w:t>t v</w:t>
      </w:r>
      <w:r w:rsidRPr="00CF26E5">
        <w:rPr>
          <w:rFonts w:cs="Arial"/>
        </w:rPr>
        <w:t> </w:t>
      </w:r>
      <w:r w:rsidRPr="00CF26E5">
        <w:rPr>
          <w:rFonts w:ascii="Arial Narrow" w:hAnsi="Arial Narrow" w:cs="Arial"/>
        </w:rPr>
        <w:t>rozporu s</w:t>
      </w:r>
      <w:r w:rsidRPr="00CF26E5">
        <w:rPr>
          <w:rFonts w:cs="Arial"/>
        </w:rPr>
        <w:t> </w:t>
      </w:r>
      <w:r w:rsidRPr="00CF26E5">
        <w:rPr>
          <w:rFonts w:ascii="Arial Narrow" w:hAnsi="Arial Narrow" w:cs="Arial Narrow"/>
        </w:rPr>
        <w:t>úč</w:t>
      </w:r>
      <w:r w:rsidRPr="00CF26E5">
        <w:rPr>
          <w:rFonts w:ascii="Arial Narrow" w:hAnsi="Arial Narrow" w:cs="Arial"/>
        </w:rPr>
        <w:t>elem t</w:t>
      </w:r>
      <w:r w:rsidRPr="00CF26E5">
        <w:rPr>
          <w:rFonts w:ascii="Arial Narrow" w:hAnsi="Arial Narrow" w:cs="Arial Narrow"/>
        </w:rPr>
        <w:t>é</w:t>
      </w:r>
      <w:r w:rsidRPr="00CF26E5">
        <w:rPr>
          <w:rFonts w:ascii="Arial Narrow" w:hAnsi="Arial Narrow" w:cs="Arial"/>
        </w:rPr>
        <w:t>to Smlouvy. Dodavatel spole</w:t>
      </w:r>
      <w:r w:rsidRPr="00CF26E5">
        <w:rPr>
          <w:rFonts w:ascii="Arial Narrow" w:hAnsi="Arial Narrow" w:cs="Arial Narrow"/>
        </w:rPr>
        <w:t>č</w:t>
      </w:r>
      <w:r w:rsidRPr="00CF26E5">
        <w:rPr>
          <w:rFonts w:ascii="Arial Narrow" w:hAnsi="Arial Narrow" w:cs="Arial"/>
        </w:rPr>
        <w:t>n</w:t>
      </w:r>
      <w:r w:rsidRPr="00CF26E5">
        <w:rPr>
          <w:rFonts w:ascii="Arial Narrow" w:hAnsi="Arial Narrow" w:cs="Arial Narrow"/>
        </w:rPr>
        <w:t>ě</w:t>
      </w:r>
      <w:r w:rsidRPr="00CF26E5">
        <w:rPr>
          <w:rFonts w:ascii="Arial Narrow" w:hAnsi="Arial Narrow" w:cs="Arial"/>
        </w:rPr>
        <w:t xml:space="preserve"> s</w:t>
      </w:r>
      <w:r w:rsidRPr="00CF26E5">
        <w:rPr>
          <w:rFonts w:cs="Arial"/>
        </w:rPr>
        <w:t> </w:t>
      </w:r>
      <w:r w:rsidRPr="00CF26E5">
        <w:rPr>
          <w:rFonts w:ascii="Arial Narrow" w:hAnsi="Arial Narrow" w:cs="Arial"/>
        </w:rPr>
        <w:t>p</w:t>
      </w:r>
      <w:r w:rsidRPr="00CF26E5">
        <w:rPr>
          <w:rFonts w:ascii="Arial Narrow" w:hAnsi="Arial Narrow" w:cs="Arial Narrow"/>
        </w:rPr>
        <w:t>ř</w:t>
      </w:r>
      <w:r w:rsidRPr="00CF26E5">
        <w:rPr>
          <w:rFonts w:ascii="Arial Narrow" w:hAnsi="Arial Narrow" w:cs="Arial"/>
        </w:rPr>
        <w:t>ed</w:t>
      </w:r>
      <w:r w:rsidRPr="00CF26E5">
        <w:rPr>
          <w:rFonts w:ascii="Arial Narrow" w:hAnsi="Arial Narrow" w:cs="Arial Narrow"/>
        </w:rPr>
        <w:t>á</w:t>
      </w:r>
      <w:r w:rsidRPr="00CF26E5">
        <w:rPr>
          <w:rFonts w:ascii="Arial Narrow" w:hAnsi="Arial Narrow" w:cs="Arial"/>
        </w:rPr>
        <w:t>n</w:t>
      </w:r>
      <w:r w:rsidRPr="00CF26E5">
        <w:rPr>
          <w:rFonts w:ascii="Arial Narrow" w:hAnsi="Arial Narrow" w:cs="Arial Narrow"/>
        </w:rPr>
        <w:t>í</w:t>
      </w:r>
      <w:r w:rsidRPr="00CF26E5">
        <w:rPr>
          <w:rFonts w:ascii="Arial Narrow" w:hAnsi="Arial Narrow" w:cs="Arial"/>
        </w:rPr>
        <w:t>m sv</w:t>
      </w:r>
      <w:r w:rsidRPr="00CF26E5">
        <w:rPr>
          <w:rFonts w:ascii="Arial Narrow" w:hAnsi="Arial Narrow" w:cs="Arial Narrow"/>
        </w:rPr>
        <w:t>é</w:t>
      </w:r>
      <w:r w:rsidRPr="00CF26E5">
        <w:rPr>
          <w:rFonts w:ascii="Arial Narrow" w:hAnsi="Arial Narrow" w:cs="Arial"/>
        </w:rPr>
        <w:t>ho v</w:t>
      </w:r>
      <w:r w:rsidRPr="00CF26E5">
        <w:rPr>
          <w:rFonts w:ascii="Arial Narrow" w:hAnsi="Arial Narrow" w:cs="Arial Narrow"/>
        </w:rPr>
        <w:t>ý</w:t>
      </w:r>
      <w:r w:rsidRPr="00CF26E5">
        <w:rPr>
          <w:rFonts w:ascii="Arial Narrow" w:hAnsi="Arial Narrow" w:cs="Arial"/>
        </w:rPr>
        <w:t>stupu, kter</w:t>
      </w:r>
      <w:r w:rsidRPr="00CF26E5">
        <w:rPr>
          <w:rFonts w:ascii="Arial Narrow" w:hAnsi="Arial Narrow" w:cs="Arial Narrow"/>
        </w:rPr>
        <w:t>ý</w:t>
      </w:r>
      <w:r w:rsidRPr="00CF26E5">
        <w:rPr>
          <w:rFonts w:ascii="Arial Narrow" w:hAnsi="Arial Narrow" w:cs="Arial"/>
        </w:rPr>
        <w:t xml:space="preserve"> obsahuje FOSS, sd</w:t>
      </w:r>
      <w:r w:rsidRPr="00CF26E5">
        <w:rPr>
          <w:rFonts w:ascii="Arial Narrow" w:hAnsi="Arial Narrow" w:cs="Arial Narrow"/>
        </w:rPr>
        <w:t>ě</w:t>
      </w:r>
      <w:r w:rsidRPr="00CF26E5">
        <w:rPr>
          <w:rFonts w:ascii="Arial Narrow" w:hAnsi="Arial Narrow" w:cs="Arial"/>
        </w:rPr>
        <w:t>l</w:t>
      </w:r>
      <w:r w:rsidRPr="00CF26E5">
        <w:rPr>
          <w:rFonts w:ascii="Arial Narrow" w:hAnsi="Arial Narrow" w:cs="Arial Narrow"/>
        </w:rPr>
        <w:t>í</w:t>
      </w:r>
      <w:r w:rsidRPr="00CF26E5">
        <w:rPr>
          <w:rFonts w:ascii="Arial Narrow" w:hAnsi="Arial Narrow" w:cs="Arial"/>
        </w:rPr>
        <w:t xml:space="preserve"> Objednateli informace o</w:t>
      </w:r>
      <w:r w:rsidRPr="00CF26E5">
        <w:rPr>
          <w:rFonts w:cs="Arial"/>
        </w:rPr>
        <w:t> </w:t>
      </w:r>
      <w:r w:rsidRPr="00CF26E5">
        <w:rPr>
          <w:rFonts w:ascii="Arial Narrow" w:hAnsi="Arial Narrow" w:cs="Arial"/>
        </w:rPr>
        <w:t xml:space="preserve">tom, </w:t>
      </w:r>
      <w:r w:rsidRPr="00CF26E5">
        <w:rPr>
          <w:rFonts w:ascii="Arial Narrow" w:hAnsi="Arial Narrow" w:cs="Arial Narrow"/>
        </w:rPr>
        <w:t>ž</w:t>
      </w:r>
      <w:r w:rsidRPr="00CF26E5">
        <w:rPr>
          <w:rFonts w:ascii="Arial Narrow" w:hAnsi="Arial Narrow" w:cs="Arial"/>
        </w:rPr>
        <w:t>e byl FOSS pou</w:t>
      </w:r>
      <w:r w:rsidRPr="00CF26E5">
        <w:rPr>
          <w:rFonts w:ascii="Arial Narrow" w:hAnsi="Arial Narrow" w:cs="Arial Narrow"/>
        </w:rPr>
        <w:t>ž</w:t>
      </w:r>
      <w:r w:rsidRPr="00CF26E5">
        <w:rPr>
          <w:rFonts w:ascii="Arial Narrow" w:hAnsi="Arial Narrow" w:cs="Arial"/>
        </w:rPr>
        <w:t>it a jak</w:t>
      </w:r>
      <w:r w:rsidRPr="00CF26E5">
        <w:rPr>
          <w:rFonts w:ascii="Arial Narrow" w:hAnsi="Arial Narrow" w:cs="Arial Narrow"/>
        </w:rPr>
        <w:t>é</w:t>
      </w:r>
      <w:r w:rsidRPr="00CF26E5">
        <w:rPr>
          <w:rFonts w:ascii="Arial Narrow" w:hAnsi="Arial Narrow" w:cs="Arial"/>
        </w:rPr>
        <w:t xml:space="preserve"> licen</w:t>
      </w:r>
      <w:r w:rsidRPr="00CF26E5">
        <w:rPr>
          <w:rFonts w:ascii="Arial Narrow" w:hAnsi="Arial Narrow" w:cs="Arial Narrow"/>
        </w:rPr>
        <w:t>č</w:t>
      </w:r>
      <w:r w:rsidRPr="00CF26E5">
        <w:rPr>
          <w:rFonts w:ascii="Arial Narrow" w:hAnsi="Arial Narrow" w:cs="Arial"/>
        </w:rPr>
        <w:t>n</w:t>
      </w:r>
      <w:r w:rsidRPr="00CF26E5">
        <w:rPr>
          <w:rFonts w:ascii="Arial Narrow" w:hAnsi="Arial Narrow" w:cs="Arial Narrow"/>
        </w:rPr>
        <w:t>í</w:t>
      </w:r>
      <w:r w:rsidRPr="00CF26E5">
        <w:rPr>
          <w:rFonts w:ascii="Arial Narrow" w:hAnsi="Arial Narrow" w:cs="Arial"/>
        </w:rPr>
        <w:t xml:space="preserve"> podm</w:t>
      </w:r>
      <w:r w:rsidRPr="00CF26E5">
        <w:rPr>
          <w:rFonts w:ascii="Arial Narrow" w:hAnsi="Arial Narrow" w:cs="Arial Narrow"/>
        </w:rPr>
        <w:t>í</w:t>
      </w:r>
      <w:r w:rsidRPr="00CF26E5">
        <w:rPr>
          <w:rFonts w:ascii="Arial Narrow" w:hAnsi="Arial Narrow" w:cs="Arial"/>
        </w:rPr>
        <w:t>nky se na u</w:t>
      </w:r>
      <w:r w:rsidRPr="00CF26E5">
        <w:rPr>
          <w:rFonts w:ascii="Arial Narrow" w:hAnsi="Arial Narrow" w:cs="Arial Narrow"/>
        </w:rPr>
        <w:t>ž</w:t>
      </w:r>
      <w:r w:rsidRPr="00CF26E5">
        <w:rPr>
          <w:rFonts w:ascii="Arial Narrow" w:hAnsi="Arial Narrow" w:cs="Arial"/>
        </w:rPr>
        <w:t>it</w:t>
      </w:r>
      <w:r w:rsidRPr="00CF26E5">
        <w:rPr>
          <w:rFonts w:ascii="Arial Narrow" w:hAnsi="Arial Narrow" w:cs="Arial Narrow"/>
        </w:rPr>
        <w:t>í</w:t>
      </w:r>
      <w:r w:rsidRPr="00CF26E5">
        <w:rPr>
          <w:rFonts w:ascii="Arial Narrow" w:hAnsi="Arial Narrow" w:cs="Arial"/>
        </w:rPr>
        <w:t xml:space="preserve"> FOSS vztahuj</w:t>
      </w:r>
      <w:r w:rsidRPr="00CF26E5">
        <w:rPr>
          <w:rFonts w:ascii="Arial Narrow" w:hAnsi="Arial Narrow" w:cs="Arial Narrow"/>
        </w:rPr>
        <w:t>í</w:t>
      </w:r>
      <w:r w:rsidRPr="00CF26E5">
        <w:rPr>
          <w:rFonts w:ascii="Arial Narrow" w:hAnsi="Arial Narrow" w:cs="Arial"/>
        </w:rPr>
        <w:t>. Vyu</w:t>
      </w:r>
      <w:r w:rsidRPr="00CF26E5">
        <w:rPr>
          <w:rFonts w:ascii="Arial Narrow" w:hAnsi="Arial Narrow" w:cs="Arial Narrow"/>
        </w:rPr>
        <w:t>ž</w:t>
      </w:r>
      <w:r w:rsidRPr="00CF26E5">
        <w:rPr>
          <w:rFonts w:ascii="Arial Narrow" w:hAnsi="Arial Narrow" w:cs="Arial"/>
        </w:rPr>
        <w:t>ije-li Dodavatel p</w:t>
      </w:r>
      <w:r w:rsidRPr="00CF26E5">
        <w:rPr>
          <w:rFonts w:ascii="Arial Narrow" w:hAnsi="Arial Narrow" w:cs="Arial Narrow"/>
        </w:rPr>
        <w:t>ř</w:t>
      </w:r>
      <w:r w:rsidRPr="00CF26E5">
        <w:rPr>
          <w:rFonts w:ascii="Arial Narrow" w:hAnsi="Arial Narrow" w:cs="Arial"/>
        </w:rPr>
        <w:t>i pln</w:t>
      </w:r>
      <w:r w:rsidRPr="00CF26E5">
        <w:rPr>
          <w:rFonts w:ascii="Arial Narrow" w:hAnsi="Arial Narrow" w:cs="Arial Narrow"/>
        </w:rPr>
        <w:t>ě</w:t>
      </w:r>
      <w:r w:rsidRPr="00CF26E5">
        <w:rPr>
          <w:rFonts w:ascii="Arial Narrow" w:hAnsi="Arial Narrow" w:cs="Arial"/>
        </w:rPr>
        <w:t>n</w:t>
      </w:r>
      <w:r w:rsidRPr="00CF26E5">
        <w:rPr>
          <w:rFonts w:ascii="Arial Narrow" w:hAnsi="Arial Narrow" w:cs="Arial Narrow"/>
        </w:rPr>
        <w:t>í</w:t>
      </w:r>
      <w:r w:rsidRPr="00CF26E5">
        <w:rPr>
          <w:rFonts w:ascii="Arial Narrow" w:hAnsi="Arial Narrow" w:cs="Arial"/>
        </w:rPr>
        <w:t xml:space="preserve"> této Smlouvy FOSS, zavazuje se zajistit po dobu trv</w:t>
      </w:r>
      <w:r w:rsidRPr="00CF26E5">
        <w:rPr>
          <w:rFonts w:ascii="Arial Narrow" w:hAnsi="Arial Narrow" w:cs="Arial Narrow"/>
        </w:rPr>
        <w:t>á</w:t>
      </w:r>
      <w:r w:rsidRPr="00CF26E5">
        <w:rPr>
          <w:rFonts w:ascii="Arial Narrow" w:hAnsi="Arial Narrow" w:cs="Arial"/>
        </w:rPr>
        <w:t>n</w:t>
      </w:r>
      <w:r w:rsidRPr="00CF26E5">
        <w:rPr>
          <w:rFonts w:ascii="Arial Narrow" w:hAnsi="Arial Narrow" w:cs="Arial Narrow"/>
        </w:rPr>
        <w:t>í</w:t>
      </w:r>
      <w:r w:rsidRPr="00CF26E5">
        <w:rPr>
          <w:rFonts w:ascii="Arial Narrow" w:hAnsi="Arial Narrow" w:cs="Arial"/>
        </w:rPr>
        <w:t xml:space="preserve"> Smlouvy jeho podporu tak, aby nedošlo k omezení jeho funkčnosti či bezpečnosti, zejména v situaci, kdy původní tvůrce příslušného FOSS ukončí poskytování podpor</w:t>
      </w:r>
      <w:r w:rsidR="009038FB" w:rsidRPr="00CF26E5">
        <w:rPr>
          <w:rFonts w:ascii="Arial Narrow" w:hAnsi="Arial Narrow" w:cs="Arial"/>
        </w:rPr>
        <w:t>y</w:t>
      </w:r>
      <w:r w:rsidRPr="00CF26E5">
        <w:rPr>
          <w:rFonts w:ascii="Arial Narrow" w:hAnsi="Arial Narrow" w:cs="Arial"/>
        </w:rPr>
        <w:t xml:space="preserve">. Odměna za jakékoliv plnění Dodavatele související se zajištěním podpory FOSS dle předchozí věty, včetně případného nahrazení FOSS bez podpory jiným software, je zahrnuta v </w:t>
      </w:r>
      <w:r w:rsidR="009038FB" w:rsidRPr="00CF26E5">
        <w:rPr>
          <w:rFonts w:ascii="Arial Narrow" w:hAnsi="Arial Narrow" w:cs="Arial"/>
        </w:rPr>
        <w:t>o</w:t>
      </w:r>
      <w:r w:rsidRPr="00CF26E5">
        <w:rPr>
          <w:rFonts w:ascii="Arial Narrow" w:hAnsi="Arial Narrow" w:cs="Arial"/>
        </w:rPr>
        <w:t xml:space="preserve">dměně </w:t>
      </w:r>
      <w:r w:rsidR="009038FB" w:rsidRPr="00CF26E5">
        <w:rPr>
          <w:rFonts w:ascii="Arial Narrow" w:hAnsi="Arial Narrow" w:cs="Arial"/>
        </w:rPr>
        <w:t>za poskytování technické podpory</w:t>
      </w:r>
      <w:r w:rsidR="0014517F" w:rsidRPr="00CF26E5">
        <w:rPr>
          <w:rFonts w:ascii="Arial Narrow" w:hAnsi="Arial Narrow" w:cs="Arial"/>
        </w:rPr>
        <w:t xml:space="preserve"> dle čl. </w:t>
      </w:r>
      <w:r w:rsidR="004B4321" w:rsidRPr="00CF26E5">
        <w:rPr>
          <w:rFonts w:ascii="Arial Narrow" w:hAnsi="Arial Narrow" w:cs="Arial"/>
        </w:rPr>
        <w:t>VI. této Smlouvy</w:t>
      </w:r>
      <w:r w:rsidRPr="00CF26E5">
        <w:rPr>
          <w:rFonts w:ascii="Arial Narrow" w:hAnsi="Arial Narrow" w:cs="Arial"/>
        </w:rPr>
        <w:t xml:space="preserve"> a Dodavateli nenáleží žádná další odměna či kompenzace.</w:t>
      </w:r>
    </w:p>
    <w:p w14:paraId="7B580B01" w14:textId="17E0BA39" w:rsidR="00B25E19" w:rsidRPr="00CF26E5" w:rsidRDefault="00B25E19" w:rsidP="007E0F45">
      <w:pPr>
        <w:numPr>
          <w:ilvl w:val="0"/>
          <w:numId w:val="28"/>
        </w:numPr>
        <w:spacing w:after="150"/>
        <w:rPr>
          <w:rFonts w:ascii="Arial Narrow" w:hAnsi="Arial Narrow" w:cs="Arial"/>
        </w:rPr>
      </w:pPr>
      <w:r w:rsidRPr="00CF26E5">
        <w:rPr>
          <w:rFonts w:ascii="Arial Narrow" w:hAnsi="Arial Narrow" w:cs="Arial"/>
        </w:rPr>
        <w:t>Dodavatel je povinen současně s předáním předmětu plnění, resp. těch částí předmětu plnění, které jsou počítačovým programem, předat Objednateli zdrojový kód včetně administrátorského přístupu k němu (dále jen „zdrojový kód“)</w:t>
      </w:r>
      <w:r w:rsidR="00D3614F" w:rsidRPr="00CF26E5">
        <w:rPr>
          <w:rFonts w:ascii="Arial Narrow" w:hAnsi="Arial Narrow" w:cs="Arial"/>
        </w:rPr>
        <w:t>; v</w:t>
      </w:r>
      <w:r w:rsidR="008F6506" w:rsidRPr="00CF26E5">
        <w:rPr>
          <w:rFonts w:ascii="Arial Narrow" w:hAnsi="Arial Narrow" w:cs="Arial"/>
        </w:rPr>
        <w:t>ýjimku z této povinnosti tvoří odst. 14. tohoto článku Smlouvy.</w:t>
      </w:r>
    </w:p>
    <w:p w14:paraId="75965473" w14:textId="44809B28" w:rsidR="00B25E19" w:rsidRPr="00CF26E5" w:rsidRDefault="00B25E19" w:rsidP="007E0F45">
      <w:pPr>
        <w:numPr>
          <w:ilvl w:val="0"/>
          <w:numId w:val="28"/>
        </w:numPr>
        <w:spacing w:after="150"/>
        <w:rPr>
          <w:rFonts w:ascii="Arial Narrow" w:hAnsi="Arial Narrow" w:cs="Arial"/>
        </w:rPr>
      </w:pPr>
      <w:r w:rsidRPr="00CF26E5">
        <w:rPr>
          <w:rFonts w:ascii="Arial Narrow" w:hAnsi="Arial Narrow" w:cs="Arial"/>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CF26E5">
        <w:rPr>
          <w:rFonts w:ascii="Arial Narrow" w:hAnsi="Arial Narrow" w:cs="Arial"/>
          <w:bCs/>
          <w:iCs/>
        </w:rPr>
        <w:t>„Zdrojový kód“</w:t>
      </w:r>
      <w:r w:rsidRPr="00CF26E5">
        <w:rPr>
          <w:rFonts w:ascii="Arial Narrow" w:hAnsi="Arial Narrow" w:cs="Arial"/>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CF26E5" w:rsidRDefault="00B25E19" w:rsidP="007E0F45">
      <w:pPr>
        <w:numPr>
          <w:ilvl w:val="0"/>
          <w:numId w:val="28"/>
        </w:numPr>
        <w:spacing w:after="150"/>
        <w:rPr>
          <w:rFonts w:ascii="Arial Narrow" w:hAnsi="Arial Narrow" w:cs="Arial"/>
        </w:rPr>
      </w:pPr>
      <w:r w:rsidRPr="00CF26E5">
        <w:rPr>
          <w:rFonts w:ascii="Arial Narrow" w:hAnsi="Arial Narrow" w:cs="Arial"/>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CF26E5" w:rsidRDefault="00B25E19" w:rsidP="007E0F45">
      <w:pPr>
        <w:numPr>
          <w:ilvl w:val="0"/>
          <w:numId w:val="28"/>
        </w:numPr>
        <w:spacing w:after="150"/>
        <w:rPr>
          <w:rFonts w:ascii="Arial Narrow" w:hAnsi="Arial Narrow" w:cs="Arial"/>
        </w:rPr>
      </w:pPr>
      <w:r w:rsidRPr="00CF26E5">
        <w:rPr>
          <w:rFonts w:ascii="Arial Narrow" w:hAnsi="Arial Narrow" w:cs="Arial"/>
        </w:rPr>
        <w:t xml:space="preserve">Výjimkou z ujednání týkajících se předání zdrojového kódu je situace, kdy součástí plnění je Standardizované dílo a </w:t>
      </w:r>
      <w:r w:rsidR="00FD1484" w:rsidRPr="00CF26E5">
        <w:rPr>
          <w:rFonts w:ascii="Arial Narrow" w:hAnsi="Arial Narrow" w:cs="Arial"/>
        </w:rPr>
        <w:t xml:space="preserve">předání </w:t>
      </w:r>
      <w:r w:rsidR="00BD3E47" w:rsidRPr="00CF26E5">
        <w:rPr>
          <w:rFonts w:ascii="Arial Narrow" w:hAnsi="Arial Narrow" w:cs="Arial"/>
        </w:rPr>
        <w:t>zdro</w:t>
      </w:r>
      <w:r w:rsidR="00FD1484" w:rsidRPr="00CF26E5">
        <w:rPr>
          <w:rFonts w:ascii="Arial Narrow" w:hAnsi="Arial Narrow" w:cs="Arial"/>
        </w:rPr>
        <w:t xml:space="preserve">jového kódu ke Standardizovanému dílu není možné </w:t>
      </w:r>
      <w:r w:rsidR="005A28EE" w:rsidRPr="00CF26E5">
        <w:rPr>
          <w:rFonts w:ascii="Arial Narrow" w:hAnsi="Arial Narrow" w:cs="Arial"/>
        </w:rPr>
        <w:t>s ohledem na práva třetích osob.</w:t>
      </w:r>
    </w:p>
    <w:p w14:paraId="77340312" w14:textId="0BEFBF82" w:rsidR="00634B08" w:rsidRPr="00CF26E5" w:rsidRDefault="00634B08" w:rsidP="007E0F45">
      <w:pPr>
        <w:numPr>
          <w:ilvl w:val="0"/>
          <w:numId w:val="28"/>
        </w:numPr>
        <w:spacing w:after="150"/>
        <w:rPr>
          <w:rFonts w:ascii="Arial Narrow" w:hAnsi="Arial Narrow" w:cs="Arial"/>
        </w:rPr>
      </w:pPr>
      <w:r w:rsidRPr="00CF26E5">
        <w:rPr>
          <w:rFonts w:ascii="Arial Narrow" w:hAnsi="Arial Narrow" w:cs="Arial"/>
        </w:rPr>
        <w:lastRenderedPageBreak/>
        <w:t xml:space="preserve">Práva získaná v rámci plnění </w:t>
      </w:r>
      <w:r w:rsidR="005A28EE" w:rsidRPr="00CF26E5">
        <w:rPr>
          <w:rFonts w:ascii="Arial Narrow" w:hAnsi="Arial Narrow" w:cs="Arial"/>
        </w:rPr>
        <w:t xml:space="preserve">poskytnutého </w:t>
      </w:r>
      <w:r w:rsidR="00951F02" w:rsidRPr="00CF26E5">
        <w:rPr>
          <w:rFonts w:ascii="Arial Narrow" w:hAnsi="Arial Narrow" w:cs="Arial"/>
        </w:rPr>
        <w:t>podle tohoto článku</w:t>
      </w:r>
      <w:r w:rsidRPr="00CF26E5">
        <w:rPr>
          <w:rFonts w:ascii="Arial Narrow" w:hAnsi="Arial Narrow" w:cs="Arial"/>
        </w:rPr>
        <w:t xml:space="preserve"> Smlouvy přechází i na případného právního nástupce Objednatele. Případná změna v osobě </w:t>
      </w:r>
      <w:r w:rsidR="008D232B" w:rsidRPr="00CF26E5">
        <w:rPr>
          <w:rFonts w:ascii="Arial Narrow" w:hAnsi="Arial Narrow" w:cs="Arial"/>
        </w:rPr>
        <w:t>Dodavatele</w:t>
      </w:r>
      <w:r w:rsidRPr="00CF26E5">
        <w:rPr>
          <w:rFonts w:ascii="Arial Narrow" w:hAnsi="Arial Narrow" w:cs="Arial"/>
        </w:rPr>
        <w:t xml:space="preserve"> (např. právní nástupnictví) nebude mít vliv na oprávnění udělená v rámci této Smlouvy </w:t>
      </w:r>
      <w:r w:rsidR="008D232B" w:rsidRPr="00CF26E5">
        <w:rPr>
          <w:rFonts w:ascii="Arial Narrow" w:hAnsi="Arial Narrow" w:cs="Arial"/>
        </w:rPr>
        <w:t>Dodavatelem</w:t>
      </w:r>
      <w:r w:rsidRPr="00CF26E5">
        <w:rPr>
          <w:rFonts w:ascii="Arial Narrow" w:hAnsi="Arial Narrow" w:cs="Arial"/>
        </w:rPr>
        <w:t xml:space="preserve"> Objednateli.</w:t>
      </w:r>
    </w:p>
    <w:bookmarkEnd w:id="13"/>
    <w:bookmarkEnd w:id="14"/>
    <w:p w14:paraId="59B9436D" w14:textId="77777777" w:rsidR="006D4411" w:rsidRPr="00CF26E5" w:rsidRDefault="006D4411" w:rsidP="005F63FE">
      <w:pPr>
        <w:spacing w:after="150"/>
        <w:ind w:left="0" w:firstLine="0"/>
        <w:rPr>
          <w:rFonts w:ascii="Arial Narrow" w:hAnsi="Arial Narrow" w:cs="Arial"/>
        </w:rPr>
      </w:pPr>
    </w:p>
    <w:p w14:paraId="62CCA142" w14:textId="77777777" w:rsidR="003F2970" w:rsidRPr="00CF26E5" w:rsidRDefault="003F2970" w:rsidP="003D540C">
      <w:pPr>
        <w:pStyle w:val="Nadpis2"/>
        <w:spacing w:after="120"/>
        <w:ind w:left="426"/>
        <w:jc w:val="center"/>
        <w:rPr>
          <w:rFonts w:ascii="Arial Narrow" w:hAnsi="Arial Narrow" w:cs="Arial"/>
          <w:color w:val="auto"/>
          <w:sz w:val="22"/>
          <w:szCs w:val="22"/>
        </w:rPr>
      </w:pPr>
      <w:bookmarkStart w:id="15" w:name="_Ref224700536"/>
      <w:bookmarkStart w:id="16" w:name="_Ref367579157"/>
      <w:bookmarkStart w:id="17" w:name="_Ref207105750"/>
      <w:r w:rsidRPr="00CF26E5">
        <w:rPr>
          <w:rFonts w:ascii="Arial Narrow" w:hAnsi="Arial Narrow" w:cs="Arial"/>
          <w:color w:val="auto"/>
          <w:sz w:val="22"/>
          <w:szCs w:val="22"/>
        </w:rPr>
        <w:t>ODPOVĚDNOST ZA VADY, ZÁRUKA A TECHNICKÁ PODPORA</w:t>
      </w:r>
    </w:p>
    <w:bookmarkEnd w:id="15"/>
    <w:bookmarkEnd w:id="16"/>
    <w:bookmarkEnd w:id="17"/>
    <w:p w14:paraId="53C38415" w14:textId="5C51757F" w:rsidR="006A317B" w:rsidRPr="00CF26E5" w:rsidRDefault="006A317B" w:rsidP="007E0F45">
      <w:pPr>
        <w:numPr>
          <w:ilvl w:val="0"/>
          <w:numId w:val="29"/>
        </w:numPr>
        <w:spacing w:after="150"/>
        <w:rPr>
          <w:rFonts w:ascii="Arial Narrow" w:eastAsia="Calibri" w:hAnsi="Arial Narrow" w:cs="Arial"/>
        </w:rPr>
      </w:pPr>
      <w:r w:rsidRPr="00CF26E5">
        <w:rPr>
          <w:rFonts w:ascii="Arial Narrow" w:eastAsia="Calibri" w:hAnsi="Arial Narrow" w:cs="Arial"/>
        </w:rPr>
        <w:t>Dodavatel</w:t>
      </w:r>
      <w:r w:rsidR="003F2970" w:rsidRPr="00CF26E5">
        <w:rPr>
          <w:rFonts w:ascii="Arial Narrow" w:eastAsia="Calibri" w:hAnsi="Arial Narrow" w:cs="Arial"/>
        </w:rPr>
        <w:t xml:space="preserve"> poskytuje záruku</w:t>
      </w:r>
      <w:r w:rsidRPr="00CF26E5">
        <w:rPr>
          <w:rFonts w:ascii="Arial Narrow" w:eastAsia="Calibri" w:hAnsi="Arial Narrow" w:cs="Arial"/>
        </w:rPr>
        <w:t xml:space="preserve"> za dodané </w:t>
      </w:r>
      <w:r w:rsidR="00E2412B" w:rsidRPr="00CF26E5">
        <w:rPr>
          <w:rFonts w:ascii="Arial Narrow" w:eastAsia="Calibri" w:hAnsi="Arial Narrow" w:cs="Arial"/>
        </w:rPr>
        <w:t>řešení</w:t>
      </w:r>
      <w:r w:rsidRPr="00CF26E5">
        <w:rPr>
          <w:rFonts w:ascii="Arial Narrow" w:eastAsia="Calibri" w:hAnsi="Arial Narrow" w:cs="Arial"/>
        </w:rPr>
        <w:t xml:space="preserve"> </w:t>
      </w:r>
      <w:r w:rsidR="00425D5C" w:rsidRPr="00CF26E5">
        <w:rPr>
          <w:rFonts w:ascii="Arial Narrow" w:eastAsia="Calibri" w:hAnsi="Arial Narrow" w:cs="Arial"/>
        </w:rPr>
        <w:t>v délce, která je pro jednotlivé součásti řešení uvedena v příloze č. 1 této Smlouvy</w:t>
      </w:r>
      <w:r w:rsidR="00736ADE" w:rsidRPr="00CF26E5">
        <w:rPr>
          <w:rFonts w:ascii="Arial Narrow" w:eastAsia="Calibri" w:hAnsi="Arial Narrow" w:cs="Arial"/>
        </w:rPr>
        <w:t>.</w:t>
      </w:r>
    </w:p>
    <w:p w14:paraId="50FE1BF2" w14:textId="78E55C3C" w:rsidR="006A317B" w:rsidRPr="00CF26E5" w:rsidRDefault="006A317B" w:rsidP="007E0F45">
      <w:pPr>
        <w:numPr>
          <w:ilvl w:val="0"/>
          <w:numId w:val="29"/>
        </w:numPr>
        <w:spacing w:after="150"/>
        <w:rPr>
          <w:rFonts w:ascii="Arial Narrow" w:eastAsia="Calibri" w:hAnsi="Arial Narrow" w:cs="Arial"/>
        </w:rPr>
      </w:pPr>
      <w:r w:rsidRPr="00CF26E5">
        <w:rPr>
          <w:rFonts w:ascii="Arial Narrow" w:eastAsia="Calibri" w:hAnsi="Arial Narrow" w:cs="Arial"/>
        </w:rPr>
        <w:t>Dodavatel odpovídá za vady, které má předmět plnění v době jeho převzetí a akceptace, a za vady, které se projeví v záruční době, popřípadě v důsledku škody, za kterou odpovídá Dodavatel.</w:t>
      </w:r>
    </w:p>
    <w:p w14:paraId="18862D5B" w14:textId="23452F03" w:rsidR="006A317B" w:rsidRPr="00CF26E5" w:rsidRDefault="006A317B" w:rsidP="007E0F45">
      <w:pPr>
        <w:numPr>
          <w:ilvl w:val="0"/>
          <w:numId w:val="29"/>
        </w:numPr>
        <w:spacing w:after="150"/>
        <w:rPr>
          <w:rFonts w:ascii="Arial Narrow" w:eastAsia="Calibri" w:hAnsi="Arial Narrow" w:cs="Arial"/>
        </w:rPr>
      </w:pPr>
      <w:r w:rsidRPr="00CF26E5">
        <w:rPr>
          <w:rFonts w:ascii="Arial Narrow" w:eastAsia="Calibri" w:hAnsi="Arial Narrow" w:cs="Arial"/>
        </w:rPr>
        <w:t xml:space="preserve">Veškeré vady předmětu plnění je Objednatel oprávněn uplatnit u Dodavatele kdykoliv po zjištění vady během </w:t>
      </w:r>
      <w:r w:rsidR="00EE7863" w:rsidRPr="00CF26E5">
        <w:rPr>
          <w:rFonts w:ascii="Arial Narrow" w:eastAsia="Calibri" w:hAnsi="Arial Narrow" w:cs="Arial"/>
        </w:rPr>
        <w:t>záruky</w:t>
      </w:r>
      <w:r w:rsidRPr="00CF26E5">
        <w:rPr>
          <w:rFonts w:ascii="Arial Narrow" w:eastAsia="Calibri" w:hAnsi="Arial Narrow" w:cs="Arial"/>
        </w:rPr>
        <w:t>, a to formou písemného oznámení, obsahujícího specifikaci zjištěné vady nebo popis, jak se vada projevuje.</w:t>
      </w:r>
      <w:r w:rsidR="00EE7863" w:rsidRPr="00CF26E5">
        <w:rPr>
          <w:rFonts w:ascii="Arial Narrow" w:eastAsia="Calibri" w:hAnsi="Arial Narrow" w:cs="Arial"/>
        </w:rPr>
        <w:t xml:space="preserve"> Objednatel je oprávněn uplatnit veškerá zákonná práva z vadného plnění. Volba práva z vadného plnění svědčí Objednateli. Neuvede-li Objednatel, jaké právo v souvislosti s vadou předmětu plnění uplatňuje, má se za to, že požaduje odstranění vady, tj. provedení opravy předmětu plnění nebo jeho části.</w:t>
      </w:r>
    </w:p>
    <w:p w14:paraId="4625832A" w14:textId="0EF27557" w:rsidR="00354EC1" w:rsidRPr="00CF26E5" w:rsidRDefault="00354EC1" w:rsidP="007E0F45">
      <w:pPr>
        <w:numPr>
          <w:ilvl w:val="0"/>
          <w:numId w:val="29"/>
        </w:numPr>
        <w:spacing w:after="150"/>
        <w:rPr>
          <w:rFonts w:ascii="Arial Narrow" w:eastAsia="Calibri" w:hAnsi="Arial Narrow" w:cs="Arial"/>
        </w:rPr>
      </w:pPr>
      <w:r w:rsidRPr="00CF26E5">
        <w:rPr>
          <w:rFonts w:ascii="Arial Narrow" w:eastAsia="Calibri" w:hAnsi="Arial Narrow" w:cs="Arial"/>
        </w:rPr>
        <w:t xml:space="preserve">Dodavatel v rámci předmětu plnění této Smlouvy poskytuje Objednateli </w:t>
      </w:r>
      <w:r w:rsidR="00911B94" w:rsidRPr="00CF26E5">
        <w:rPr>
          <w:rFonts w:ascii="Arial Narrow" w:eastAsia="Calibri" w:hAnsi="Arial Narrow" w:cs="Arial"/>
        </w:rPr>
        <w:t xml:space="preserve">rovněž </w:t>
      </w:r>
      <w:r w:rsidRPr="00CF26E5">
        <w:rPr>
          <w:rFonts w:ascii="Arial Narrow" w:eastAsia="Calibri" w:hAnsi="Arial Narrow" w:cs="Arial"/>
        </w:rPr>
        <w:t>technickou podporu</w:t>
      </w:r>
      <w:r w:rsidR="00CD59F3" w:rsidRPr="00CF26E5">
        <w:rPr>
          <w:rFonts w:ascii="Arial Narrow" w:eastAsia="Calibri" w:hAnsi="Arial Narrow" w:cs="Arial"/>
        </w:rPr>
        <w:t xml:space="preserve"> </w:t>
      </w:r>
      <w:r w:rsidRPr="00CF26E5">
        <w:rPr>
          <w:rFonts w:ascii="Arial Narrow" w:eastAsia="Calibri" w:hAnsi="Arial Narrow" w:cs="Arial"/>
        </w:rPr>
        <w:t xml:space="preserve">dodaného </w:t>
      </w:r>
      <w:r w:rsidR="00E2412B" w:rsidRPr="00CF26E5">
        <w:rPr>
          <w:rFonts w:ascii="Arial Narrow" w:eastAsia="Calibri" w:hAnsi="Arial Narrow" w:cs="Arial"/>
        </w:rPr>
        <w:t>řešení</w:t>
      </w:r>
      <w:r w:rsidRPr="00CF26E5">
        <w:rPr>
          <w:rFonts w:ascii="Arial Narrow" w:eastAsia="Calibri" w:hAnsi="Arial Narrow" w:cs="Arial"/>
        </w:rPr>
        <w:t xml:space="preserve">. </w:t>
      </w:r>
      <w:r w:rsidR="00CD59F3" w:rsidRPr="00CF26E5">
        <w:rPr>
          <w:rFonts w:ascii="Arial Narrow" w:eastAsia="Calibri" w:hAnsi="Arial Narrow" w:cs="Arial"/>
        </w:rPr>
        <w:t>Toto plnění</w:t>
      </w:r>
      <w:r w:rsidRPr="00CF26E5">
        <w:rPr>
          <w:rFonts w:ascii="Arial Narrow" w:eastAsia="Calibri" w:hAnsi="Arial Narrow" w:cs="Arial"/>
        </w:rPr>
        <w:t xml:space="preserve"> zahrnuje zejména</w:t>
      </w:r>
      <w:r w:rsidR="00CE545D" w:rsidRPr="00CF26E5">
        <w:rPr>
          <w:rFonts w:ascii="Arial Narrow" w:eastAsia="Calibri" w:hAnsi="Arial Narrow" w:cs="Arial"/>
        </w:rPr>
        <w:t xml:space="preserve"> (nikoli výlučně)</w:t>
      </w:r>
      <w:r w:rsidRPr="00CF26E5">
        <w:rPr>
          <w:rFonts w:ascii="Arial Narrow" w:eastAsia="Calibri" w:hAnsi="Arial Narrow" w:cs="Arial"/>
        </w:rPr>
        <w:t>:</w:t>
      </w:r>
    </w:p>
    <w:p w14:paraId="2E33A591" w14:textId="096143F1" w:rsidR="00464D77"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odstraňování nebo spolupráci při odstraňování závad či nefunkčností,</w:t>
      </w:r>
    </w:p>
    <w:p w14:paraId="2EC9F281" w14:textId="7D784CC5"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kontrolu stavu jednotlivých komponent řešení a po vzájemné dohodě aplikaci nápravných opatření,</w:t>
      </w:r>
    </w:p>
    <w:p w14:paraId="64707D08" w14:textId="13D3A2AA"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řešení vzniknuvších problémů</w:t>
      </w:r>
      <w:r w:rsidR="00911B94" w:rsidRPr="00CF26E5">
        <w:rPr>
          <w:rFonts w:ascii="Arial Narrow" w:hAnsi="Arial Narrow" w:cs="Arial"/>
          <w:szCs w:val="22"/>
        </w:rPr>
        <w:t xml:space="preserve"> a incidentů</w:t>
      </w:r>
      <w:r w:rsidRPr="00CF26E5">
        <w:rPr>
          <w:rFonts w:ascii="Arial Narrow" w:hAnsi="Arial Narrow" w:cs="Arial"/>
          <w:szCs w:val="22"/>
        </w:rPr>
        <w:t>,</w:t>
      </w:r>
    </w:p>
    <w:p w14:paraId="7B2A0C83" w14:textId="6154E7A1"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bezplatná výměna vadného zařízení/komponentu,</w:t>
      </w:r>
    </w:p>
    <w:p w14:paraId="5AD1F823" w14:textId="681EE9B7" w:rsidR="00911B94" w:rsidRPr="00CF26E5" w:rsidRDefault="00911B94"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aktualizace firmware a software dodaných produktů,</w:t>
      </w:r>
    </w:p>
    <w:p w14:paraId="6A457D40" w14:textId="11FE10AA"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aktualizaci dokumentace,</w:t>
      </w:r>
    </w:p>
    <w:p w14:paraId="2A477377" w14:textId="3A9EEC36"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na vyžádání změnu nastavení, konfiguraci řešení,</w:t>
      </w:r>
    </w:p>
    <w:p w14:paraId="7D9446E3" w14:textId="03EA7A5A"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podporu při implementaci upgradů,</w:t>
      </w:r>
    </w:p>
    <w:p w14:paraId="0C6F7D53" w14:textId="2089E86F"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poskytování informací,</w:t>
      </w:r>
    </w:p>
    <w:p w14:paraId="43BE761E" w14:textId="3C40318C" w:rsidR="00FD7D11" w:rsidRPr="00CF26E5" w:rsidRDefault="00FD7D11" w:rsidP="007E0F45">
      <w:pPr>
        <w:pStyle w:val="Odstavecseseznamem"/>
        <w:numPr>
          <w:ilvl w:val="0"/>
          <w:numId w:val="37"/>
        </w:numPr>
        <w:spacing w:after="150"/>
        <w:rPr>
          <w:rFonts w:ascii="Arial Narrow" w:hAnsi="Arial Narrow" w:cs="Arial"/>
          <w:szCs w:val="22"/>
        </w:rPr>
      </w:pPr>
      <w:r w:rsidRPr="00CF26E5">
        <w:rPr>
          <w:rFonts w:ascii="Arial Narrow" w:hAnsi="Arial Narrow" w:cs="Arial"/>
          <w:szCs w:val="22"/>
        </w:rPr>
        <w:t>poskytování odborných konzultací</w:t>
      </w:r>
      <w:r w:rsidR="00CA6E9F" w:rsidRPr="00CF26E5">
        <w:rPr>
          <w:rFonts w:ascii="Arial Narrow" w:hAnsi="Arial Narrow" w:cs="Arial"/>
          <w:szCs w:val="22"/>
        </w:rPr>
        <w:t xml:space="preserve"> a podpory</w:t>
      </w:r>
      <w:r w:rsidRPr="00CF26E5">
        <w:rPr>
          <w:rFonts w:ascii="Arial Narrow" w:hAnsi="Arial Narrow" w:cs="Arial"/>
          <w:szCs w:val="22"/>
        </w:rPr>
        <w:t>.</w:t>
      </w:r>
    </w:p>
    <w:p w14:paraId="22B382FF" w14:textId="6D87A36B" w:rsidR="005A76F3" w:rsidRPr="00CF26E5" w:rsidRDefault="005A76F3" w:rsidP="007E0F45">
      <w:pPr>
        <w:numPr>
          <w:ilvl w:val="0"/>
          <w:numId w:val="29"/>
        </w:numPr>
        <w:spacing w:after="150"/>
        <w:rPr>
          <w:rFonts w:ascii="Arial Narrow" w:eastAsia="Calibri" w:hAnsi="Arial Narrow" w:cs="Arial"/>
        </w:rPr>
      </w:pPr>
      <w:r w:rsidRPr="00CF26E5">
        <w:rPr>
          <w:rFonts w:ascii="Arial Narrow" w:hAnsi="Arial Narrow" w:cs="Arial"/>
        </w:rPr>
        <w:t>Za účelem poskytování služeb technické podpory</w:t>
      </w:r>
      <w:r w:rsidR="00690774">
        <w:rPr>
          <w:rFonts w:ascii="Arial Narrow" w:hAnsi="Arial Narrow" w:cs="Arial"/>
        </w:rPr>
        <w:t xml:space="preserve"> a reakce na případné incidenty</w:t>
      </w:r>
      <w:r w:rsidR="00AD0CA2" w:rsidRPr="00CF26E5">
        <w:rPr>
          <w:rFonts w:ascii="Arial Narrow" w:hAnsi="Arial Narrow" w:cs="Arial"/>
        </w:rPr>
        <w:t xml:space="preserve"> </w:t>
      </w:r>
      <w:r w:rsidRPr="00CF26E5">
        <w:rPr>
          <w:rFonts w:ascii="Arial Narrow" w:hAnsi="Arial Narrow" w:cs="Arial"/>
        </w:rPr>
        <w:t xml:space="preserve">je Dodavatel povinen zřídit a udržovat po celou dobu trvání této Smlouvy systém HelpDesk. Systém HelpDesk bude dostupný na adrese: </w:t>
      </w:r>
      <w:r w:rsidRPr="00CF26E5">
        <w:rPr>
          <w:rFonts w:ascii="Arial Narrow" w:eastAsia="Times New Roman" w:hAnsi="Arial Narrow" w:cs="Arial"/>
          <w:b/>
          <w:bCs/>
          <w:highlight w:val="yellow"/>
        </w:rPr>
        <w:t>[bude doplněno]</w:t>
      </w:r>
      <w:r w:rsidRPr="00CF26E5">
        <w:rPr>
          <w:rFonts w:ascii="Arial Narrow" w:eastAsia="Times New Roman" w:hAnsi="Arial Narrow" w:cs="Arial"/>
        </w:rPr>
        <w:t>.</w:t>
      </w:r>
    </w:p>
    <w:p w14:paraId="31651490" w14:textId="051BBC42" w:rsidR="005A76F3" w:rsidRPr="00690774" w:rsidRDefault="005A76F3" w:rsidP="007E0F45">
      <w:pPr>
        <w:numPr>
          <w:ilvl w:val="0"/>
          <w:numId w:val="29"/>
        </w:numPr>
        <w:spacing w:after="150"/>
        <w:rPr>
          <w:rFonts w:ascii="Arial Narrow" w:eastAsia="Calibri" w:hAnsi="Arial Narrow" w:cs="Arial"/>
        </w:rPr>
      </w:pPr>
      <w:r w:rsidRPr="00690774">
        <w:rPr>
          <w:rFonts w:ascii="Arial Narrow" w:hAnsi="Arial Narrow" w:cs="Arial"/>
        </w:rPr>
        <w:t>Příjem požadavků v systému HelpDesk musí být zajištěn v režimu 7x24</w:t>
      </w:r>
      <w:r w:rsidR="006632ED" w:rsidRPr="00690774">
        <w:rPr>
          <w:rFonts w:ascii="Arial Narrow" w:hAnsi="Arial Narrow" w:cs="Arial"/>
        </w:rPr>
        <w:t>x365</w:t>
      </w:r>
      <w:r w:rsidRPr="00690774">
        <w:rPr>
          <w:rFonts w:ascii="Arial Narrow" w:hAnsi="Arial Narrow" w:cs="Arial"/>
        </w:rPr>
        <w:t>.</w:t>
      </w:r>
      <w:r w:rsidRPr="00690774">
        <w:rPr>
          <w:rFonts w:ascii="Arial Narrow" w:eastAsia="Calibri" w:hAnsi="Arial Narrow" w:cs="Arial"/>
        </w:rPr>
        <w:t xml:space="preserve"> Samotná technická podpora Dodavatele bude poskytována v pracovní dny v pracovní době </w:t>
      </w:r>
      <w:r w:rsidR="00E14344">
        <w:rPr>
          <w:rFonts w:ascii="Arial Narrow" w:eastAsia="Calibri" w:hAnsi="Arial Narrow" w:cs="Arial"/>
        </w:rPr>
        <w:t xml:space="preserve">min. </w:t>
      </w:r>
      <w:r w:rsidRPr="00690774">
        <w:rPr>
          <w:rFonts w:ascii="Arial Narrow" w:eastAsia="Calibri" w:hAnsi="Arial Narrow" w:cs="Arial"/>
        </w:rPr>
        <w:t>od 0</w:t>
      </w:r>
      <w:r w:rsidR="00767F90" w:rsidRPr="00690774">
        <w:rPr>
          <w:rFonts w:ascii="Arial Narrow" w:eastAsia="Calibri" w:hAnsi="Arial Narrow" w:cs="Arial"/>
        </w:rPr>
        <w:t>7</w:t>
      </w:r>
      <w:r w:rsidRPr="00690774">
        <w:rPr>
          <w:rFonts w:ascii="Arial Narrow" w:eastAsia="Calibri" w:hAnsi="Arial Narrow" w:cs="Arial"/>
        </w:rPr>
        <w:t>:00 do 1</w:t>
      </w:r>
      <w:r w:rsidR="006632ED" w:rsidRPr="00690774">
        <w:rPr>
          <w:rFonts w:ascii="Arial Narrow" w:eastAsia="Calibri" w:hAnsi="Arial Narrow" w:cs="Arial"/>
        </w:rPr>
        <w:t>7</w:t>
      </w:r>
      <w:r w:rsidRPr="00690774">
        <w:rPr>
          <w:rFonts w:ascii="Arial Narrow" w:eastAsia="Calibri" w:hAnsi="Arial Narrow" w:cs="Arial"/>
        </w:rPr>
        <w:t>:00 hodin (</w:t>
      </w:r>
      <w:r w:rsidR="00C93974" w:rsidRPr="00690774">
        <w:rPr>
          <w:rFonts w:ascii="Arial Narrow" w:eastAsia="Calibri" w:hAnsi="Arial Narrow" w:cs="Arial"/>
        </w:rPr>
        <w:t>dále jen „</w:t>
      </w:r>
      <w:r w:rsidR="00C93974" w:rsidRPr="00690774">
        <w:rPr>
          <w:rFonts w:ascii="Arial Narrow" w:eastAsia="Calibri" w:hAnsi="Arial Narrow" w:cs="Arial"/>
          <w:i/>
          <w:iCs/>
        </w:rPr>
        <w:t>pracovní doba</w:t>
      </w:r>
      <w:r w:rsidR="00C93974" w:rsidRPr="00690774">
        <w:rPr>
          <w:rFonts w:ascii="Arial Narrow" w:eastAsia="Calibri" w:hAnsi="Arial Narrow" w:cs="Arial"/>
        </w:rPr>
        <w:t>“</w:t>
      </w:r>
      <w:r w:rsidRPr="00690774">
        <w:rPr>
          <w:rFonts w:ascii="Arial Narrow" w:eastAsia="Calibri" w:hAnsi="Arial Narrow" w:cs="Arial"/>
        </w:rPr>
        <w:t>)</w:t>
      </w:r>
      <w:r w:rsidR="00E14344">
        <w:rPr>
          <w:rFonts w:ascii="Arial Narrow" w:eastAsia="Calibri" w:hAnsi="Arial Narrow" w:cs="Arial"/>
        </w:rPr>
        <w:t xml:space="preserve">; pro </w:t>
      </w:r>
      <w:r w:rsidR="00AD256A">
        <w:rPr>
          <w:rFonts w:ascii="Arial Narrow" w:eastAsia="Calibri" w:hAnsi="Arial Narrow" w:cs="Arial"/>
        </w:rPr>
        <w:t>kritické/havarijní stavy nepřetržitě</w:t>
      </w:r>
      <w:r w:rsidRPr="00690774">
        <w:rPr>
          <w:rFonts w:ascii="Arial Narrow" w:eastAsia="Calibri" w:hAnsi="Arial Narrow" w:cs="Arial"/>
        </w:rPr>
        <w:t>.</w:t>
      </w:r>
    </w:p>
    <w:p w14:paraId="14F2A703" w14:textId="2120C432" w:rsidR="00D85E9E" w:rsidRPr="00D85E9E" w:rsidRDefault="00D85E9E" w:rsidP="00D85E9E">
      <w:pPr>
        <w:numPr>
          <w:ilvl w:val="0"/>
          <w:numId w:val="29"/>
        </w:numPr>
        <w:spacing w:after="150"/>
        <w:rPr>
          <w:rFonts w:ascii="Arial Narrow" w:eastAsia="Calibri" w:hAnsi="Arial Narrow" w:cs="Arial"/>
        </w:rPr>
      </w:pPr>
      <w:r w:rsidRPr="00D85E9E">
        <w:rPr>
          <w:rFonts w:ascii="Arial Narrow" w:hAnsi="Arial Narrow" w:cs="Arial"/>
        </w:rPr>
        <w:t xml:space="preserve">Režim poskytování technické podpory je definován přílohou č. </w:t>
      </w:r>
      <w:r w:rsidR="00310CD5">
        <w:rPr>
          <w:rFonts w:ascii="Arial Narrow" w:hAnsi="Arial Narrow" w:cs="Arial"/>
        </w:rPr>
        <w:t>1</w:t>
      </w:r>
      <w:r w:rsidRPr="00D85E9E">
        <w:rPr>
          <w:rFonts w:ascii="Arial Narrow" w:hAnsi="Arial Narrow" w:cs="Arial"/>
        </w:rPr>
        <w:t xml:space="preserve"> této Smlouvy, stejně jako požadavky na provozní dobu, garantované časy </w:t>
      </w:r>
      <w:r w:rsidR="00310CD5">
        <w:rPr>
          <w:rFonts w:ascii="Arial Narrow" w:hAnsi="Arial Narrow" w:cs="Arial"/>
        </w:rPr>
        <w:t>reakční doby a</w:t>
      </w:r>
      <w:r w:rsidRPr="00D85E9E">
        <w:rPr>
          <w:rFonts w:ascii="Arial Narrow" w:hAnsi="Arial Narrow" w:cs="Arial"/>
        </w:rPr>
        <w:t xml:space="preserve"> zahájení prací na odstranění závad, garantované časy pro odstranění závad, a to typově pro </w:t>
      </w:r>
      <w:r w:rsidR="00310CD5">
        <w:rPr>
          <w:rFonts w:ascii="Arial Narrow" w:hAnsi="Arial Narrow" w:cs="Arial"/>
        </w:rPr>
        <w:t xml:space="preserve">tři </w:t>
      </w:r>
      <w:r w:rsidRPr="00D85E9E">
        <w:rPr>
          <w:rFonts w:ascii="Arial Narrow" w:hAnsi="Arial Narrow" w:cs="Arial"/>
        </w:rPr>
        <w:t>kategorie závad, jimiž jsou:</w:t>
      </w:r>
    </w:p>
    <w:p w14:paraId="3BFDC80D" w14:textId="77A6E16E" w:rsidR="00D85E9E" w:rsidRPr="00D85E9E" w:rsidRDefault="00883D94" w:rsidP="00D85E9E">
      <w:pPr>
        <w:pStyle w:val="Odstavecseseznamem"/>
        <w:numPr>
          <w:ilvl w:val="0"/>
          <w:numId w:val="43"/>
        </w:numPr>
        <w:spacing w:after="150"/>
        <w:rPr>
          <w:rFonts w:ascii="Arial Narrow" w:hAnsi="Arial Narrow" w:cs="Arial"/>
          <w:szCs w:val="22"/>
        </w:rPr>
      </w:pPr>
      <w:r>
        <w:rPr>
          <w:rFonts w:ascii="Arial Narrow" w:hAnsi="Arial Narrow" w:cs="Arial"/>
          <w:szCs w:val="22"/>
        </w:rPr>
        <w:t>Kritická/havarijní</w:t>
      </w:r>
      <w:r w:rsidR="00D85E9E" w:rsidRPr="00D85E9E">
        <w:rPr>
          <w:rFonts w:ascii="Arial Narrow" w:hAnsi="Arial Narrow" w:cs="Arial"/>
          <w:szCs w:val="22"/>
        </w:rPr>
        <w:t xml:space="preserve"> závada</w:t>
      </w:r>
    </w:p>
    <w:p w14:paraId="377925FD" w14:textId="77777777" w:rsidR="00883D94" w:rsidRDefault="00D85E9E" w:rsidP="00883D94">
      <w:pPr>
        <w:pStyle w:val="Odstavecseseznamem"/>
        <w:numPr>
          <w:ilvl w:val="0"/>
          <w:numId w:val="43"/>
        </w:numPr>
        <w:spacing w:after="150"/>
        <w:rPr>
          <w:rFonts w:ascii="Arial Narrow" w:hAnsi="Arial Narrow" w:cs="Arial"/>
          <w:szCs w:val="22"/>
        </w:rPr>
      </w:pPr>
      <w:r w:rsidRPr="00D85E9E">
        <w:rPr>
          <w:rFonts w:ascii="Arial Narrow" w:hAnsi="Arial Narrow" w:cs="Arial"/>
          <w:szCs w:val="22"/>
        </w:rPr>
        <w:t>Závada se středním dopadem</w:t>
      </w:r>
    </w:p>
    <w:p w14:paraId="50F4CA29" w14:textId="77BD6283" w:rsidR="005A76F3" w:rsidRPr="00B37D9C" w:rsidRDefault="00D85E9E" w:rsidP="00883D94">
      <w:pPr>
        <w:pStyle w:val="Odstavecseseznamem"/>
        <w:numPr>
          <w:ilvl w:val="0"/>
          <w:numId w:val="43"/>
        </w:numPr>
        <w:spacing w:after="150"/>
        <w:rPr>
          <w:rFonts w:ascii="Arial Narrow" w:hAnsi="Arial Narrow" w:cs="Arial"/>
          <w:szCs w:val="22"/>
        </w:rPr>
      </w:pPr>
      <w:r w:rsidRPr="00883D94">
        <w:rPr>
          <w:rFonts w:ascii="Arial Narrow" w:hAnsi="Arial Narrow" w:cs="Arial"/>
        </w:rPr>
        <w:t>Minoritní závada.</w:t>
      </w:r>
    </w:p>
    <w:p w14:paraId="07343237" w14:textId="4166E419" w:rsidR="00B37D9C" w:rsidRPr="00581563" w:rsidRDefault="00B37D9C" w:rsidP="00581563">
      <w:pPr>
        <w:spacing w:after="150"/>
        <w:ind w:left="360" w:firstLine="0"/>
        <w:rPr>
          <w:rFonts w:ascii="Arial Narrow" w:eastAsia="Calibri" w:hAnsi="Arial Narrow" w:cs="Arial"/>
        </w:rPr>
      </w:pPr>
      <w:r w:rsidRPr="00581563">
        <w:rPr>
          <w:rFonts w:ascii="Arial Narrow" w:eastAsia="Calibri" w:hAnsi="Arial Narrow" w:cs="Arial"/>
        </w:rPr>
        <w:t xml:space="preserve">Přílohou č. 1 této Smlouvy jsou rovněž definovány požadavky na </w:t>
      </w:r>
      <w:r w:rsidR="003F34AC" w:rsidRPr="00581563">
        <w:rPr>
          <w:rFonts w:ascii="Arial Narrow" w:eastAsia="Calibri" w:hAnsi="Arial Narrow" w:cs="Arial"/>
        </w:rPr>
        <w:t>dostupnost služby přenosu dat, a dostupnos</w:t>
      </w:r>
      <w:r w:rsidR="00163E2D">
        <w:rPr>
          <w:rFonts w:ascii="Arial Narrow" w:eastAsia="Calibri" w:hAnsi="Arial Narrow" w:cs="Arial"/>
        </w:rPr>
        <w:t xml:space="preserve">t </w:t>
      </w:r>
      <w:r w:rsidR="003F34AC" w:rsidRPr="00581563">
        <w:rPr>
          <w:rFonts w:ascii="Arial Narrow" w:eastAsia="Calibri" w:hAnsi="Arial Narrow" w:cs="Arial"/>
        </w:rPr>
        <w:t>služby centrálního systému sběru dat.</w:t>
      </w:r>
    </w:p>
    <w:p w14:paraId="161A66B1" w14:textId="276F8A72" w:rsidR="005A76F3" w:rsidRPr="007F04EA" w:rsidRDefault="007F04EA" w:rsidP="007E0F45">
      <w:pPr>
        <w:numPr>
          <w:ilvl w:val="0"/>
          <w:numId w:val="29"/>
        </w:numPr>
        <w:spacing w:after="150"/>
        <w:rPr>
          <w:rFonts w:ascii="Arial Narrow" w:eastAsia="Calibri" w:hAnsi="Arial Narrow" w:cs="Arial"/>
        </w:rPr>
      </w:pPr>
      <w:r w:rsidRPr="007F04EA">
        <w:rPr>
          <w:rFonts w:ascii="Arial Narrow" w:eastAsia="Calibri" w:hAnsi="Arial Narrow" w:cs="Arial"/>
        </w:rPr>
        <w:t>Dodavatel se zavazuje v rámci technické podpory řešit i obecné požadavky Objednatele, které nemají charakter závad (tj. konzultace, poskytování informací na vyžádání, možnosti změn apod.)</w:t>
      </w:r>
      <w:r w:rsidR="00C93974" w:rsidRPr="007F04EA">
        <w:rPr>
          <w:rFonts w:ascii="Arial Narrow" w:hAnsi="Arial Narrow" w:cs="Arial"/>
        </w:rPr>
        <w:t>.</w:t>
      </w:r>
    </w:p>
    <w:p w14:paraId="3E9E623F" w14:textId="333E6C27" w:rsidR="006A317B" w:rsidRPr="00CF26E5" w:rsidRDefault="002F2187" w:rsidP="007E0F45">
      <w:pPr>
        <w:numPr>
          <w:ilvl w:val="0"/>
          <w:numId w:val="29"/>
        </w:numPr>
        <w:spacing w:after="150"/>
        <w:rPr>
          <w:rFonts w:ascii="Arial Narrow" w:eastAsia="Calibri" w:hAnsi="Arial Narrow" w:cs="Arial"/>
        </w:rPr>
      </w:pPr>
      <w:r w:rsidRPr="00CF26E5">
        <w:rPr>
          <w:rFonts w:ascii="Arial Narrow" w:eastAsia="Calibri" w:hAnsi="Arial Narrow" w:cs="Arial"/>
        </w:rPr>
        <w:lastRenderedPageBreak/>
        <w:t>Kontaktními osobami v záležitostech poskytování technické podpory jsou:</w:t>
      </w:r>
    </w:p>
    <w:p w14:paraId="0204AA41" w14:textId="62A702CF" w:rsidR="002F2187" w:rsidRPr="00CF26E5" w:rsidRDefault="002F2187" w:rsidP="007E0F45">
      <w:pPr>
        <w:numPr>
          <w:ilvl w:val="1"/>
          <w:numId w:val="29"/>
        </w:numPr>
        <w:spacing w:after="150"/>
        <w:ind w:left="993" w:hanging="633"/>
        <w:rPr>
          <w:rFonts w:ascii="Arial Narrow" w:hAnsi="Arial Narrow" w:cs="Arial"/>
        </w:rPr>
      </w:pPr>
      <w:r w:rsidRPr="00CF26E5">
        <w:rPr>
          <w:rFonts w:ascii="Arial Narrow" w:hAnsi="Arial Narrow" w:cs="Arial"/>
        </w:rPr>
        <w:t xml:space="preserve">na straně Objednatele: </w:t>
      </w:r>
      <w:r w:rsidR="00347144" w:rsidRPr="00CF26E5">
        <w:rPr>
          <w:rFonts w:ascii="Arial Narrow" w:hAnsi="Arial Narrow" w:cs="Arial"/>
        </w:rPr>
        <w:t xml:space="preserve">Ing. </w:t>
      </w:r>
      <w:r w:rsidR="001907D9">
        <w:rPr>
          <w:rFonts w:ascii="Arial Narrow" w:hAnsi="Arial Narrow" w:cs="Arial"/>
        </w:rPr>
        <w:t>Milan Daněk</w:t>
      </w:r>
      <w:r w:rsidR="00347144" w:rsidRPr="00CF26E5">
        <w:rPr>
          <w:rFonts w:ascii="Arial Narrow" w:hAnsi="Arial Narrow" w:cs="Arial"/>
        </w:rPr>
        <w:t xml:space="preserve">, e-mail: </w:t>
      </w:r>
      <w:r w:rsidR="005A36AE" w:rsidRPr="005A36AE">
        <w:rPr>
          <w:rFonts w:ascii="Arial Narrow" w:hAnsi="Arial Narrow" w:cs="Arial"/>
        </w:rPr>
        <w:t>milan.danek@vak-km.cz</w:t>
      </w:r>
      <w:r w:rsidRPr="00CF26E5">
        <w:rPr>
          <w:rFonts w:ascii="Arial Narrow" w:hAnsi="Arial Narrow" w:cs="Arial"/>
        </w:rPr>
        <w:t>,</w:t>
      </w:r>
    </w:p>
    <w:p w14:paraId="04689E1F" w14:textId="00AABF99" w:rsidR="002F2187" w:rsidRPr="00CF26E5" w:rsidRDefault="002F2187" w:rsidP="007E0F45">
      <w:pPr>
        <w:numPr>
          <w:ilvl w:val="1"/>
          <w:numId w:val="29"/>
        </w:numPr>
        <w:spacing w:after="150"/>
        <w:ind w:left="993" w:hanging="633"/>
        <w:rPr>
          <w:rFonts w:ascii="Arial Narrow" w:hAnsi="Arial Narrow" w:cs="Arial"/>
        </w:rPr>
      </w:pPr>
      <w:r w:rsidRPr="00CF26E5">
        <w:rPr>
          <w:rFonts w:ascii="Arial Narrow" w:hAnsi="Arial Narrow" w:cs="Arial"/>
        </w:rPr>
        <w:t>na straně Dodavatele</w:t>
      </w:r>
      <w:r w:rsidR="007E290B" w:rsidRPr="00CF26E5">
        <w:rPr>
          <w:rFonts w:ascii="Arial Narrow" w:hAnsi="Arial Narrow" w:cs="Arial"/>
        </w:rPr>
        <w:t>:</w:t>
      </w:r>
      <w:r w:rsidRPr="00CF26E5">
        <w:rPr>
          <w:rFonts w:ascii="Arial Narrow" w:hAnsi="Arial Narrow" w:cs="Arial"/>
        </w:rPr>
        <w:t xml:space="preserve"> </w:t>
      </w:r>
      <w:r w:rsidRPr="00CF26E5">
        <w:rPr>
          <w:rFonts w:ascii="Arial Narrow" w:hAnsi="Arial Narrow" w:cs="Arial"/>
          <w:highlight w:val="yellow"/>
        </w:rPr>
        <w:t>[bude doplněno]</w:t>
      </w:r>
      <w:r w:rsidRPr="00CF26E5">
        <w:rPr>
          <w:rFonts w:ascii="Arial Narrow" w:hAnsi="Arial Narrow" w:cs="Arial"/>
        </w:rPr>
        <w:t xml:space="preserve">, e-mail: </w:t>
      </w:r>
      <w:r w:rsidRPr="00CF26E5">
        <w:rPr>
          <w:rFonts w:ascii="Arial Narrow" w:hAnsi="Arial Narrow" w:cs="Arial"/>
          <w:highlight w:val="yellow"/>
        </w:rPr>
        <w:t>[bude doplněno]</w:t>
      </w:r>
      <w:r w:rsidRPr="00CF26E5">
        <w:rPr>
          <w:rFonts w:ascii="Arial Narrow" w:hAnsi="Arial Narrow" w:cs="Arial"/>
        </w:rPr>
        <w:t xml:space="preserve">, tel.: </w:t>
      </w:r>
      <w:r w:rsidRPr="00CF26E5">
        <w:rPr>
          <w:rFonts w:ascii="Arial Narrow" w:hAnsi="Arial Narrow" w:cs="Arial"/>
          <w:highlight w:val="yellow"/>
        </w:rPr>
        <w:t>[bude doplněno]</w:t>
      </w:r>
      <w:r w:rsidRPr="00CF26E5">
        <w:rPr>
          <w:rFonts w:ascii="Arial Narrow" w:hAnsi="Arial Narrow" w:cs="Arial"/>
        </w:rPr>
        <w:t>.</w:t>
      </w:r>
    </w:p>
    <w:p w14:paraId="34E3E5A1" w14:textId="34DB92A0" w:rsidR="009C6CA9" w:rsidRPr="00C02CDB" w:rsidRDefault="00437195" w:rsidP="00C02CDB">
      <w:pPr>
        <w:numPr>
          <w:ilvl w:val="0"/>
          <w:numId w:val="29"/>
        </w:numPr>
        <w:spacing w:after="150"/>
        <w:rPr>
          <w:rFonts w:ascii="Arial Narrow" w:eastAsia="Calibri" w:hAnsi="Arial Narrow" w:cs="Arial"/>
        </w:rPr>
      </w:pPr>
      <w:r w:rsidRPr="00CF26E5">
        <w:rPr>
          <w:rFonts w:ascii="Arial Narrow" w:eastAsia="Calibri" w:hAnsi="Arial Narrow" w:cs="Arial"/>
        </w:rPr>
        <w:t xml:space="preserve">Dodavatel je povinen vést evidenci poskytování technické podpory a předkládat ji Objednateli pravidelně 1 x za </w:t>
      </w:r>
      <w:r w:rsidR="000C1AAA">
        <w:rPr>
          <w:rFonts w:ascii="Arial Narrow" w:eastAsia="Calibri" w:hAnsi="Arial Narrow" w:cs="Arial"/>
        </w:rPr>
        <w:t>měsíc</w:t>
      </w:r>
      <w:r w:rsidRPr="00CF26E5">
        <w:rPr>
          <w:rFonts w:ascii="Arial Narrow" w:eastAsia="Calibri" w:hAnsi="Arial Narrow" w:cs="Arial"/>
        </w:rPr>
        <w:t>, nebo na žádost Objednatele mimo uvedený interval</w:t>
      </w:r>
      <w:r w:rsidR="000F0E5A" w:rsidRPr="00CF26E5">
        <w:rPr>
          <w:rFonts w:ascii="Arial Narrow" w:eastAsia="Calibri" w:hAnsi="Arial Narrow" w:cs="Arial"/>
        </w:rPr>
        <w:t xml:space="preserve"> </w:t>
      </w:r>
      <w:r w:rsidR="000F0E5A" w:rsidRPr="00CF26E5">
        <w:rPr>
          <w:rFonts w:ascii="Arial Narrow" w:eastAsia="Times New Roman" w:hAnsi="Arial Narrow" w:cs="Arial"/>
        </w:rPr>
        <w:t>(dále jen „</w:t>
      </w:r>
      <w:r w:rsidR="000F0E5A" w:rsidRPr="00CF26E5">
        <w:rPr>
          <w:rFonts w:ascii="Arial Narrow" w:eastAsia="Times New Roman" w:hAnsi="Arial Narrow" w:cs="Arial"/>
          <w:b/>
          <w:bCs/>
          <w:i/>
          <w:iCs/>
        </w:rPr>
        <w:t>reporty</w:t>
      </w:r>
      <w:r w:rsidR="000F0E5A" w:rsidRPr="00CF26E5">
        <w:rPr>
          <w:rFonts w:ascii="Arial Narrow" w:eastAsia="Times New Roman" w:hAnsi="Arial Narrow" w:cs="Arial"/>
        </w:rPr>
        <w:t>“)</w:t>
      </w:r>
      <w:r w:rsidRPr="00CF26E5">
        <w:rPr>
          <w:rFonts w:ascii="Arial Narrow" w:eastAsia="Calibri" w:hAnsi="Arial Narrow" w:cs="Arial"/>
        </w:rPr>
        <w:t>.</w:t>
      </w:r>
      <w:r w:rsidR="000F0E5A" w:rsidRPr="00CF26E5">
        <w:rPr>
          <w:rFonts w:ascii="Arial Narrow" w:eastAsia="Calibri" w:hAnsi="Arial Narrow" w:cs="Arial"/>
        </w:rPr>
        <w:t xml:space="preserve"> Z reportů </w:t>
      </w:r>
      <w:r w:rsidR="003F2970" w:rsidRPr="00CF26E5">
        <w:rPr>
          <w:rFonts w:ascii="Arial Narrow" w:eastAsia="Times New Roman" w:hAnsi="Arial Narrow" w:cs="Arial"/>
        </w:rPr>
        <w:t xml:space="preserve">bude zřejmé, v jakém rozsahu a v jaké </w:t>
      </w:r>
      <w:r w:rsidR="000F0E5A" w:rsidRPr="00CF26E5">
        <w:rPr>
          <w:rFonts w:ascii="Arial Narrow" w:eastAsia="Times New Roman" w:hAnsi="Arial Narrow" w:cs="Arial"/>
        </w:rPr>
        <w:t>oblasti byly služby technické podpory poskytnuty</w:t>
      </w:r>
      <w:r w:rsidR="00B23F31">
        <w:rPr>
          <w:rFonts w:ascii="Arial Narrow" w:eastAsia="Times New Roman" w:hAnsi="Arial Narrow" w:cs="Arial"/>
        </w:rPr>
        <w:t>.</w:t>
      </w:r>
    </w:p>
    <w:p w14:paraId="5C5D9890" w14:textId="2B7C1C63" w:rsidR="001008A4" w:rsidRPr="00CF26E5" w:rsidRDefault="001008A4" w:rsidP="007E0F45">
      <w:pPr>
        <w:numPr>
          <w:ilvl w:val="0"/>
          <w:numId w:val="29"/>
        </w:numPr>
        <w:spacing w:after="150"/>
        <w:rPr>
          <w:rFonts w:ascii="Arial Narrow" w:eastAsia="Calibri" w:hAnsi="Arial Narrow" w:cs="Arial"/>
        </w:rPr>
      </w:pPr>
      <w:r w:rsidRPr="00CF26E5">
        <w:rPr>
          <w:rFonts w:ascii="Arial Narrow" w:eastAsia="Calibri" w:hAnsi="Arial Narrow" w:cs="Arial"/>
        </w:rPr>
        <w:t xml:space="preserve">Další podmínky poskytování </w:t>
      </w:r>
      <w:r w:rsidR="00F204E4" w:rsidRPr="00CF26E5">
        <w:rPr>
          <w:rFonts w:ascii="Arial Narrow" w:eastAsia="Calibri" w:hAnsi="Arial Narrow" w:cs="Arial"/>
        </w:rPr>
        <w:t>technické podpory jsou uvedeny v příloze č. 1 této Smlouvy.</w:t>
      </w:r>
    </w:p>
    <w:p w14:paraId="473D5B1D" w14:textId="77777777" w:rsidR="003A529E" w:rsidRPr="00CF26E5" w:rsidRDefault="003A529E" w:rsidP="003A529E">
      <w:pPr>
        <w:spacing w:after="150"/>
        <w:ind w:left="360" w:firstLine="0"/>
        <w:rPr>
          <w:rFonts w:ascii="Arial Narrow" w:eastAsia="Calibri" w:hAnsi="Arial Narrow" w:cs="Arial"/>
        </w:rPr>
      </w:pPr>
    </w:p>
    <w:p w14:paraId="73B17534" w14:textId="77777777" w:rsidR="003A529E" w:rsidRPr="00CF26E5" w:rsidRDefault="003A529E" w:rsidP="004A5DAA">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NÁHRADA ŠKODY</w:t>
      </w:r>
    </w:p>
    <w:p w14:paraId="7E4280D9" w14:textId="2C1F9832" w:rsidR="003F2970" w:rsidRPr="00CF26E5" w:rsidRDefault="003A529E" w:rsidP="007E0F45">
      <w:pPr>
        <w:numPr>
          <w:ilvl w:val="0"/>
          <w:numId w:val="30"/>
        </w:numPr>
        <w:spacing w:after="150"/>
        <w:rPr>
          <w:rFonts w:ascii="Arial Narrow" w:eastAsia="Calibri" w:hAnsi="Arial Narrow" w:cs="Arial"/>
        </w:rPr>
      </w:pPr>
      <w:r w:rsidRPr="00CF26E5">
        <w:rPr>
          <w:rFonts w:ascii="Arial Narrow" w:eastAsia="Calibri" w:hAnsi="Arial Narrow" w:cs="Arial"/>
        </w:rPr>
        <w:t>Každá smluvní strana je povinna nahradit škodu jí způsobenou dle platných právních předpisů a této Smlouvy. Obě smluvní strany se zavazují k vyvinutí maximálního úsilí k předcházení škodám a k minimalizaci vzniklých škod.</w:t>
      </w:r>
    </w:p>
    <w:p w14:paraId="2AF6FE70" w14:textId="32CEFD1A" w:rsidR="00021C02" w:rsidRPr="00CF26E5" w:rsidRDefault="000F0A99" w:rsidP="007E0F45">
      <w:pPr>
        <w:numPr>
          <w:ilvl w:val="0"/>
          <w:numId w:val="30"/>
        </w:numPr>
        <w:spacing w:after="150"/>
        <w:rPr>
          <w:rFonts w:ascii="Arial Narrow" w:eastAsia="Calibri" w:hAnsi="Arial Narrow" w:cs="Arial"/>
        </w:rPr>
      </w:pPr>
      <w:r w:rsidRPr="00CF26E5">
        <w:rPr>
          <w:rFonts w:ascii="Arial Narrow" w:eastAsia="Calibri" w:hAnsi="Arial Narrow" w:cs="Arial"/>
        </w:rPr>
        <w:t xml:space="preserve">V případě, že při činnosti prováděné Dodavatelem dojde ke způsobení škody Objednateli nebo třetím osobám, která nebude kryta pojištěním </w:t>
      </w:r>
      <w:r w:rsidR="005A5D74" w:rsidRPr="00CF26E5">
        <w:rPr>
          <w:rFonts w:ascii="Arial Narrow" w:eastAsia="Calibri" w:hAnsi="Arial Narrow" w:cs="Arial"/>
        </w:rPr>
        <w:t xml:space="preserve">Dodavatele </w:t>
      </w:r>
      <w:r w:rsidRPr="00CF26E5">
        <w:rPr>
          <w:rFonts w:ascii="Arial Narrow" w:eastAsia="Calibri" w:hAnsi="Arial Narrow" w:cs="Arial"/>
        </w:rPr>
        <w:t xml:space="preserve">sjednaným dle této </w:t>
      </w:r>
      <w:r w:rsidR="005A5D74" w:rsidRPr="00CF26E5">
        <w:rPr>
          <w:rFonts w:ascii="Arial Narrow" w:eastAsia="Calibri" w:hAnsi="Arial Narrow" w:cs="Arial"/>
        </w:rPr>
        <w:t>S</w:t>
      </w:r>
      <w:r w:rsidRPr="00CF26E5">
        <w:rPr>
          <w:rFonts w:ascii="Arial Narrow" w:eastAsia="Calibri" w:hAnsi="Arial Narrow" w:cs="Arial"/>
        </w:rPr>
        <w:t xml:space="preserve">mlouvy, bude </w:t>
      </w:r>
      <w:r w:rsidR="005A5D74" w:rsidRPr="00CF26E5">
        <w:rPr>
          <w:rFonts w:ascii="Arial Narrow" w:eastAsia="Calibri" w:hAnsi="Arial Narrow" w:cs="Arial"/>
        </w:rPr>
        <w:t>Dodavatel</w:t>
      </w:r>
      <w:r w:rsidRPr="00CF26E5">
        <w:rPr>
          <w:rFonts w:ascii="Arial Narrow" w:eastAsia="Calibri" w:hAnsi="Arial Narrow" w:cs="Arial"/>
        </w:rPr>
        <w:t xml:space="preserve"> povinen t</w:t>
      </w:r>
      <w:r w:rsidR="00616B97" w:rsidRPr="00CF26E5">
        <w:rPr>
          <w:rFonts w:ascii="Arial Narrow" w:eastAsia="Calibri" w:hAnsi="Arial Narrow" w:cs="Arial"/>
        </w:rPr>
        <w:t>uto</w:t>
      </w:r>
      <w:r w:rsidRPr="00CF26E5">
        <w:rPr>
          <w:rFonts w:ascii="Arial Narrow" w:eastAsia="Calibri" w:hAnsi="Arial Narrow" w:cs="Arial"/>
        </w:rPr>
        <w:t xml:space="preserve"> škod</w:t>
      </w:r>
      <w:r w:rsidR="00616B97" w:rsidRPr="00CF26E5">
        <w:rPr>
          <w:rFonts w:ascii="Arial Narrow" w:eastAsia="Calibri" w:hAnsi="Arial Narrow" w:cs="Arial"/>
        </w:rPr>
        <w:t>u</w:t>
      </w:r>
      <w:r w:rsidRPr="00CF26E5">
        <w:rPr>
          <w:rFonts w:ascii="Arial Narrow" w:eastAsia="Calibri" w:hAnsi="Arial Narrow" w:cs="Arial"/>
        </w:rPr>
        <w:t xml:space="preserve"> uhradit z vlastních prostředků.</w:t>
      </w:r>
    </w:p>
    <w:p w14:paraId="5DCD8D2A" w14:textId="77777777" w:rsidR="00FC50F6" w:rsidRPr="00CF26E5" w:rsidRDefault="00FC50F6" w:rsidP="00FC50F6">
      <w:pPr>
        <w:spacing w:after="150"/>
        <w:ind w:left="360" w:firstLine="0"/>
        <w:rPr>
          <w:rFonts w:ascii="Arial Narrow" w:eastAsia="Calibri" w:hAnsi="Arial Narrow" w:cs="Arial"/>
        </w:rPr>
      </w:pPr>
    </w:p>
    <w:p w14:paraId="236E26F2" w14:textId="77777777" w:rsidR="005E4605" w:rsidRPr="00CF26E5" w:rsidRDefault="00851033" w:rsidP="00E943FC">
      <w:pPr>
        <w:pStyle w:val="Nadpis2"/>
        <w:spacing w:after="120"/>
        <w:ind w:left="426"/>
        <w:jc w:val="center"/>
        <w:rPr>
          <w:rFonts w:ascii="Arial Narrow" w:hAnsi="Arial Narrow" w:cs="Arial"/>
          <w:color w:val="auto"/>
          <w:sz w:val="22"/>
          <w:szCs w:val="22"/>
        </w:rPr>
      </w:pPr>
      <w:bookmarkStart w:id="18" w:name="_Ref42158937"/>
      <w:bookmarkEnd w:id="7"/>
      <w:r w:rsidRPr="00CF26E5">
        <w:rPr>
          <w:rFonts w:ascii="Arial Narrow" w:hAnsi="Arial Narrow" w:cs="Arial"/>
          <w:color w:val="auto"/>
          <w:sz w:val="22"/>
          <w:szCs w:val="22"/>
        </w:rPr>
        <w:t>SANKCE</w:t>
      </w:r>
      <w:bookmarkEnd w:id="18"/>
    </w:p>
    <w:p w14:paraId="7EF4C335" w14:textId="5A7BD2A6" w:rsidR="0094294C" w:rsidRPr="00CF26E5" w:rsidRDefault="00D81178" w:rsidP="007E0F45">
      <w:pPr>
        <w:numPr>
          <w:ilvl w:val="0"/>
          <w:numId w:val="31"/>
        </w:numPr>
        <w:spacing w:after="150"/>
        <w:rPr>
          <w:rFonts w:ascii="Arial Narrow" w:eastAsia="Calibri" w:hAnsi="Arial Narrow" w:cs="Arial"/>
        </w:rPr>
      </w:pPr>
      <w:r w:rsidRPr="00CF26E5">
        <w:rPr>
          <w:rFonts w:ascii="Arial Narrow" w:eastAsia="Calibri" w:hAnsi="Arial Narrow" w:cs="Arial"/>
        </w:rPr>
        <w:t>V</w:t>
      </w:r>
      <w:r w:rsidR="008475AA" w:rsidRPr="00CF26E5">
        <w:rPr>
          <w:rFonts w:ascii="Arial Narrow" w:eastAsia="Calibri" w:hAnsi="Arial Narrow" w:cs="Arial"/>
        </w:rPr>
        <w:t xml:space="preserve"> případě prodlení </w:t>
      </w:r>
      <w:r w:rsidR="0023634A" w:rsidRPr="00CF26E5">
        <w:rPr>
          <w:rFonts w:ascii="Arial Narrow" w:eastAsia="Calibri" w:hAnsi="Arial Narrow" w:cs="Arial"/>
        </w:rPr>
        <w:t>Dodavatele</w:t>
      </w:r>
      <w:r w:rsidR="008475AA" w:rsidRPr="00CF26E5">
        <w:rPr>
          <w:rFonts w:ascii="Arial Narrow" w:eastAsia="Calibri" w:hAnsi="Arial Narrow" w:cs="Arial"/>
        </w:rPr>
        <w:t xml:space="preserve"> s</w:t>
      </w:r>
      <w:r w:rsidR="0023634A" w:rsidRPr="00CF26E5">
        <w:rPr>
          <w:rFonts w:ascii="Arial Narrow" w:eastAsia="Calibri" w:hAnsi="Arial Narrow" w:cs="Arial"/>
        </w:rPr>
        <w:t> </w:t>
      </w:r>
      <w:r w:rsidR="00DD2228" w:rsidRPr="00CF26E5">
        <w:rPr>
          <w:rFonts w:ascii="Arial Narrow" w:eastAsia="Calibri" w:hAnsi="Arial Narrow" w:cs="Arial"/>
        </w:rPr>
        <w:t>předání</w:t>
      </w:r>
      <w:r w:rsidR="0023634A" w:rsidRPr="00CF26E5">
        <w:rPr>
          <w:rFonts w:ascii="Arial Narrow" w:eastAsia="Calibri" w:hAnsi="Arial Narrow" w:cs="Arial"/>
        </w:rPr>
        <w:t xml:space="preserve">m předmětu plnění </w:t>
      </w:r>
      <w:r w:rsidR="00F34A91" w:rsidRPr="00CF26E5">
        <w:rPr>
          <w:rFonts w:ascii="Arial Narrow" w:eastAsia="Calibri" w:hAnsi="Arial Narrow" w:cs="Arial"/>
        </w:rPr>
        <w:t>ve lhůtě dle čl. IV. odst. 5. této Smlouvy</w:t>
      </w:r>
      <w:r w:rsidR="00D13AA6" w:rsidRPr="00CF26E5">
        <w:rPr>
          <w:rFonts w:ascii="Arial Narrow" w:eastAsia="Calibri" w:hAnsi="Arial Narrow" w:cs="Arial"/>
        </w:rPr>
        <w:t xml:space="preserve">, </w:t>
      </w:r>
      <w:r w:rsidR="00395539" w:rsidRPr="00CF26E5">
        <w:rPr>
          <w:rFonts w:ascii="Arial Narrow" w:eastAsia="Calibri" w:hAnsi="Arial Narrow" w:cs="Arial"/>
        </w:rPr>
        <w:t>sjednávají smluvní strany ve prospěch Objednatele povinnost Dodavatele zaplatit</w:t>
      </w:r>
      <w:r w:rsidR="008475AA" w:rsidRPr="00CF26E5">
        <w:rPr>
          <w:rFonts w:ascii="Arial Narrow" w:eastAsia="Calibri" w:hAnsi="Arial Narrow" w:cs="Arial"/>
        </w:rPr>
        <w:t xml:space="preserve"> smluvní pokutu ve výši</w:t>
      </w:r>
      <w:r w:rsidR="009A3263" w:rsidRPr="00CF26E5">
        <w:rPr>
          <w:rFonts w:ascii="Arial Narrow" w:eastAsia="Calibri" w:hAnsi="Arial Narrow" w:cs="Arial"/>
        </w:rPr>
        <w:t xml:space="preserve"> </w:t>
      </w:r>
      <w:r w:rsidR="00127624" w:rsidRPr="00CF26E5">
        <w:rPr>
          <w:rFonts w:ascii="Arial Narrow" w:eastAsia="Calibri" w:hAnsi="Arial Narrow" w:cs="Arial"/>
        </w:rPr>
        <w:t xml:space="preserve">0,2 % z ceny za dodávku a implementaci </w:t>
      </w:r>
      <w:r w:rsidR="00010B49">
        <w:rPr>
          <w:rFonts w:ascii="Arial Narrow" w:eastAsia="Calibri" w:hAnsi="Arial Narrow" w:cs="Arial"/>
        </w:rPr>
        <w:t>plnění</w:t>
      </w:r>
      <w:r w:rsidR="00127624" w:rsidRPr="00CF26E5">
        <w:rPr>
          <w:rFonts w:ascii="Arial Narrow" w:eastAsia="Calibri" w:hAnsi="Arial Narrow" w:cs="Arial"/>
        </w:rPr>
        <w:t xml:space="preserve"> dle čl. VI. odst. 2.1. této Smlouvy</w:t>
      </w:r>
      <w:r w:rsidR="008475AA" w:rsidRPr="00CF26E5">
        <w:rPr>
          <w:rFonts w:ascii="Arial Narrow" w:eastAsia="Calibri" w:hAnsi="Arial Narrow" w:cs="Arial"/>
        </w:rPr>
        <w:t xml:space="preserve"> </w:t>
      </w:r>
      <w:r w:rsidR="001106F5" w:rsidRPr="00CF26E5">
        <w:rPr>
          <w:rFonts w:ascii="Arial Narrow" w:eastAsia="Calibri" w:hAnsi="Arial Narrow" w:cs="Arial"/>
        </w:rPr>
        <w:t xml:space="preserve">za každý den prodlení </w:t>
      </w:r>
      <w:r w:rsidR="005B5CEB" w:rsidRPr="00CF26E5">
        <w:rPr>
          <w:rFonts w:ascii="Arial Narrow" w:eastAsia="Calibri" w:hAnsi="Arial Narrow" w:cs="Arial"/>
        </w:rPr>
        <w:t>Dodavatele</w:t>
      </w:r>
      <w:r w:rsidR="005C7CF4" w:rsidRPr="00CF26E5">
        <w:rPr>
          <w:rFonts w:ascii="Arial Narrow" w:eastAsia="Calibri" w:hAnsi="Arial Narrow" w:cs="Arial"/>
        </w:rPr>
        <w:t xml:space="preserve">. </w:t>
      </w:r>
      <w:bookmarkStart w:id="19" w:name="_Ref212695375"/>
    </w:p>
    <w:p w14:paraId="3A526876" w14:textId="0E29738D" w:rsidR="003C2018" w:rsidRPr="00CF26E5" w:rsidRDefault="00D67CFB" w:rsidP="007E0F45">
      <w:pPr>
        <w:numPr>
          <w:ilvl w:val="0"/>
          <w:numId w:val="31"/>
        </w:numPr>
        <w:spacing w:after="150"/>
        <w:rPr>
          <w:rFonts w:ascii="Arial Narrow" w:eastAsia="Calibri" w:hAnsi="Arial Narrow" w:cs="Arial"/>
        </w:rPr>
      </w:pPr>
      <w:r w:rsidRPr="00CF26E5">
        <w:rPr>
          <w:rFonts w:ascii="Arial Narrow" w:eastAsia="Times New Roman" w:hAnsi="Arial Narrow" w:cs="Arial"/>
        </w:rPr>
        <w:t xml:space="preserve">V případě prodlení </w:t>
      </w:r>
      <w:r w:rsidR="001631FB" w:rsidRPr="00CF26E5">
        <w:rPr>
          <w:rFonts w:ascii="Arial Narrow" w:eastAsia="Times New Roman" w:hAnsi="Arial Narrow" w:cs="Arial"/>
        </w:rPr>
        <w:t>Dodavatele</w:t>
      </w:r>
      <w:r w:rsidRPr="00CF26E5">
        <w:rPr>
          <w:rFonts w:ascii="Arial Narrow" w:eastAsia="Times New Roman" w:hAnsi="Arial Narrow" w:cs="Arial"/>
        </w:rPr>
        <w:t xml:space="preserve"> se splněním povinnosti odstranit vady uvedené v protokolu </w:t>
      </w:r>
      <w:r w:rsidR="00395539" w:rsidRPr="00CF26E5">
        <w:rPr>
          <w:rFonts w:ascii="Arial Narrow" w:eastAsia="Times New Roman" w:hAnsi="Arial Narrow" w:cs="Arial"/>
        </w:rPr>
        <w:t xml:space="preserve">o předání a převzetí plnění </w:t>
      </w:r>
      <w:r w:rsidRPr="00CF26E5">
        <w:rPr>
          <w:rFonts w:ascii="Arial Narrow" w:eastAsia="Times New Roman" w:hAnsi="Arial Narrow" w:cs="Arial"/>
        </w:rPr>
        <w:t xml:space="preserve">v ujednané lhůtě, včetně drobných vad předmětu </w:t>
      </w:r>
      <w:r w:rsidR="001631FB" w:rsidRPr="00CF26E5">
        <w:rPr>
          <w:rFonts w:ascii="Arial Narrow" w:eastAsia="Times New Roman" w:hAnsi="Arial Narrow" w:cs="Arial"/>
        </w:rPr>
        <w:t>plnění</w:t>
      </w:r>
      <w:r w:rsidRPr="00CF26E5">
        <w:rPr>
          <w:rFonts w:ascii="Arial Narrow" w:eastAsia="Times New Roman" w:hAnsi="Arial Narrow" w:cs="Arial"/>
        </w:rPr>
        <w:t>, které byly Objednatelem vytknuty</w:t>
      </w:r>
      <w:r w:rsidR="00CA0298" w:rsidRPr="00CF26E5">
        <w:rPr>
          <w:rFonts w:ascii="Arial Narrow" w:eastAsia="Times New Roman" w:hAnsi="Arial Narrow" w:cs="Arial"/>
        </w:rPr>
        <w:t>,</w:t>
      </w:r>
      <w:r w:rsidRPr="00CF26E5">
        <w:rPr>
          <w:rFonts w:ascii="Arial Narrow" w:eastAsia="Times New Roman" w:hAnsi="Arial Narrow" w:cs="Arial"/>
        </w:rPr>
        <w:t xml:space="preserve"> </w:t>
      </w:r>
      <w:r w:rsidR="00395539" w:rsidRPr="00CF26E5">
        <w:rPr>
          <w:rFonts w:ascii="Arial Narrow" w:eastAsia="Calibri" w:hAnsi="Arial Narrow" w:cs="Arial"/>
        </w:rPr>
        <w:t>sjednávají smluvní strany ve prospěch Objednatele povinnost Dodavatele zaplatit smluvní pokutu</w:t>
      </w:r>
      <w:r w:rsidRPr="00CF26E5">
        <w:rPr>
          <w:rFonts w:ascii="Arial Narrow" w:eastAsia="Times New Roman" w:hAnsi="Arial Narrow" w:cs="Arial"/>
        </w:rPr>
        <w:t xml:space="preserve"> ve výši </w:t>
      </w:r>
      <w:r w:rsidR="00EE44B2" w:rsidRPr="00CF26E5">
        <w:rPr>
          <w:rFonts w:ascii="Arial Narrow" w:eastAsia="Times New Roman" w:hAnsi="Arial Narrow" w:cs="Arial"/>
        </w:rPr>
        <w:t>2</w:t>
      </w:r>
      <w:r w:rsidRPr="00CF26E5">
        <w:rPr>
          <w:rFonts w:ascii="Arial Narrow" w:eastAsia="Times New Roman" w:hAnsi="Arial Narrow" w:cs="Arial"/>
        </w:rPr>
        <w:t>.000 Kč za každý i započatý den a za každý případ prodlení (za každou vadu).</w:t>
      </w:r>
    </w:p>
    <w:p w14:paraId="51288C67" w14:textId="73496334" w:rsidR="00DF3E95" w:rsidRDefault="00DF3E95" w:rsidP="007E0F45">
      <w:pPr>
        <w:numPr>
          <w:ilvl w:val="0"/>
          <w:numId w:val="31"/>
        </w:numPr>
        <w:spacing w:after="150"/>
        <w:rPr>
          <w:rFonts w:ascii="Arial Narrow" w:eastAsia="Calibri" w:hAnsi="Arial Narrow" w:cs="Arial"/>
        </w:rPr>
      </w:pPr>
      <w:r w:rsidRPr="00CF26E5">
        <w:rPr>
          <w:rFonts w:ascii="Arial Narrow" w:eastAsia="Calibri" w:hAnsi="Arial Narrow" w:cs="Arial"/>
        </w:rPr>
        <w:t xml:space="preserve">V případě prodlení Dodavatele s předáním zdrojového kódu, dokumentace nebo jiných souvisejících věcí dle čl. XI. odst. 11. a </w:t>
      </w:r>
      <w:r w:rsidR="009F439C" w:rsidRPr="00CF26E5">
        <w:rPr>
          <w:rFonts w:ascii="Arial Narrow" w:eastAsia="Calibri" w:hAnsi="Arial Narrow" w:cs="Arial"/>
        </w:rPr>
        <w:t xml:space="preserve">odst. </w:t>
      </w:r>
      <w:r w:rsidRPr="00CF26E5">
        <w:rPr>
          <w:rFonts w:ascii="Arial Narrow" w:eastAsia="Calibri" w:hAnsi="Arial Narrow" w:cs="Arial"/>
        </w:rPr>
        <w:t>12</w:t>
      </w:r>
      <w:r w:rsidR="009F439C" w:rsidRPr="00CF26E5">
        <w:rPr>
          <w:rFonts w:ascii="Arial Narrow" w:eastAsia="Calibri" w:hAnsi="Arial Narrow" w:cs="Arial"/>
        </w:rPr>
        <w:t>. této Smlouvy</w:t>
      </w:r>
      <w:r w:rsidR="008A3ED8">
        <w:rPr>
          <w:rFonts w:ascii="Arial Narrow" w:eastAsia="Calibri" w:hAnsi="Arial Narrow" w:cs="Arial"/>
        </w:rPr>
        <w:t xml:space="preserve"> (neuplatní-li se výjimka z povinnosti jejich předání)</w:t>
      </w:r>
      <w:r w:rsidR="009F439C" w:rsidRPr="00CF26E5">
        <w:rPr>
          <w:rFonts w:ascii="Arial Narrow" w:eastAsia="Calibri" w:hAnsi="Arial Narrow" w:cs="Arial"/>
        </w:rPr>
        <w:t>,</w:t>
      </w:r>
      <w:r w:rsidRPr="00CF26E5">
        <w:rPr>
          <w:rFonts w:ascii="Arial Narrow" w:eastAsia="Calibri" w:hAnsi="Arial Narrow" w:cs="Arial"/>
        </w:rPr>
        <w:t xml:space="preserve"> </w:t>
      </w:r>
      <w:r w:rsidR="009F439C" w:rsidRPr="00CF26E5">
        <w:rPr>
          <w:rFonts w:ascii="Arial Narrow" w:eastAsia="Calibri" w:hAnsi="Arial Narrow" w:cs="Arial"/>
        </w:rPr>
        <w:t>sjednávají smluvní strany ve prospěch Objednatele povinnost Dodavatele zaplatit smluvní pokutu</w:t>
      </w:r>
      <w:r w:rsidRPr="00CF26E5">
        <w:rPr>
          <w:rFonts w:ascii="Arial Narrow" w:eastAsia="Calibri" w:hAnsi="Arial Narrow" w:cs="Arial"/>
        </w:rPr>
        <w:t xml:space="preserve"> ve výši </w:t>
      </w:r>
      <w:r w:rsidR="008A3ED8">
        <w:rPr>
          <w:rFonts w:ascii="Arial Narrow" w:eastAsia="Calibri" w:hAnsi="Arial Narrow" w:cs="Arial"/>
        </w:rPr>
        <w:t>2</w:t>
      </w:r>
      <w:r w:rsidR="00625DC1" w:rsidRPr="00CF26E5">
        <w:rPr>
          <w:rFonts w:ascii="Arial Narrow" w:eastAsia="Calibri" w:hAnsi="Arial Narrow" w:cs="Arial"/>
        </w:rPr>
        <w:t>.</w:t>
      </w:r>
      <w:r w:rsidRPr="00CF26E5">
        <w:rPr>
          <w:rFonts w:ascii="Arial Narrow" w:eastAsia="Calibri" w:hAnsi="Arial Narrow" w:cs="Arial"/>
        </w:rPr>
        <w:t>000 Kč za každý i započatý den prodlení.</w:t>
      </w:r>
    </w:p>
    <w:p w14:paraId="2EC72AF0" w14:textId="7B7BB6EE" w:rsidR="00AA626C" w:rsidRPr="00AA626C" w:rsidRDefault="00AA626C" w:rsidP="00AA626C">
      <w:pPr>
        <w:numPr>
          <w:ilvl w:val="0"/>
          <w:numId w:val="31"/>
        </w:numPr>
        <w:spacing w:after="150"/>
        <w:rPr>
          <w:rFonts w:ascii="Arial Narrow" w:eastAsia="Calibri" w:hAnsi="Arial Narrow" w:cs="Arial"/>
        </w:rPr>
      </w:pPr>
      <w:r w:rsidRPr="00AA626C">
        <w:rPr>
          <w:rFonts w:ascii="Arial Narrow" w:eastAsia="Times New Roman" w:hAnsi="Arial Narrow" w:cs="Arial"/>
        </w:rPr>
        <w:t xml:space="preserve">V případě prodlení Dodavatele při výskytu </w:t>
      </w:r>
      <w:r>
        <w:rPr>
          <w:rFonts w:ascii="Arial Narrow" w:eastAsia="Times New Roman" w:hAnsi="Arial Narrow" w:cs="Arial"/>
          <w:b/>
          <w:bCs/>
        </w:rPr>
        <w:t>Kritické/havarijní</w:t>
      </w:r>
      <w:r w:rsidRPr="00AA626C">
        <w:rPr>
          <w:rFonts w:ascii="Arial Narrow" w:eastAsia="Times New Roman" w:hAnsi="Arial Narrow" w:cs="Arial"/>
          <w:b/>
          <w:bCs/>
        </w:rPr>
        <w:t xml:space="preserve"> závady</w:t>
      </w:r>
      <w:r w:rsidRPr="00AA626C">
        <w:rPr>
          <w:rFonts w:ascii="Arial Narrow" w:eastAsia="Times New Roman" w:hAnsi="Arial Narrow" w:cs="Arial"/>
        </w:rPr>
        <w:t xml:space="preserve"> po jejím nahlášení v </w:t>
      </w:r>
      <w:r w:rsidRPr="00AA626C">
        <w:rPr>
          <w:rFonts w:ascii="Arial Narrow" w:hAnsi="Arial Narrow" w:cs="Arial"/>
          <w:szCs w:val="20"/>
        </w:rPr>
        <w:t>systému HelpDesk</w:t>
      </w:r>
      <w:r w:rsidRPr="00AA626C">
        <w:rPr>
          <w:rFonts w:ascii="Arial Narrow" w:eastAsia="Times New Roman" w:hAnsi="Arial Narrow" w:cs="Arial"/>
        </w:rPr>
        <w:t>:</w:t>
      </w:r>
    </w:p>
    <w:p w14:paraId="1F9E2C20" w14:textId="77777777" w:rsidR="00E76455" w:rsidRDefault="00AA626C" w:rsidP="00E76455">
      <w:pPr>
        <w:numPr>
          <w:ilvl w:val="1"/>
          <w:numId w:val="31"/>
        </w:numPr>
        <w:spacing w:after="150"/>
        <w:rPr>
          <w:rFonts w:ascii="Arial Narrow" w:eastAsia="Calibri" w:hAnsi="Arial Narrow" w:cs="Arial"/>
        </w:rPr>
      </w:pPr>
      <w:r w:rsidRPr="00AA626C">
        <w:rPr>
          <w:rFonts w:ascii="Arial Narrow" w:eastAsia="Times New Roman" w:hAnsi="Arial Narrow" w:cs="Arial"/>
        </w:rPr>
        <w:t xml:space="preserve">se splněním povinnosti </w:t>
      </w:r>
      <w:r w:rsidR="00E76455">
        <w:rPr>
          <w:rFonts w:ascii="Arial Narrow" w:eastAsia="Times New Roman" w:hAnsi="Arial Narrow" w:cs="Arial"/>
        </w:rPr>
        <w:t xml:space="preserve">reakce a </w:t>
      </w:r>
      <w:r w:rsidRPr="00AA626C">
        <w:rPr>
          <w:rFonts w:ascii="Arial Narrow" w:eastAsia="Calibri" w:hAnsi="Arial Narrow" w:cs="Arial"/>
        </w:rPr>
        <w:t>zahájení prací na odstranění závady</w:t>
      </w:r>
      <w:r w:rsidRPr="00AA626C">
        <w:rPr>
          <w:rFonts w:ascii="Arial Narrow" w:eastAsia="Times New Roman" w:hAnsi="Arial Narrow" w:cs="Arial"/>
        </w:rPr>
        <w:t>, je Dodavatel povinen uhradit Objednateli smluvní pokutu ve výši 1.000 Kč za každou i započatou hodinu prodlení nad rámec stanoveného garantovaného času dle</w:t>
      </w:r>
      <w:r w:rsidRPr="00AA626C">
        <w:rPr>
          <w:rFonts w:ascii="Arial Narrow" w:hAnsi="Arial Narrow" w:cs="Arial"/>
        </w:rPr>
        <w:t xml:space="preserve"> přílohy č. </w:t>
      </w:r>
      <w:r w:rsidR="00E76455">
        <w:rPr>
          <w:rFonts w:ascii="Arial Narrow" w:hAnsi="Arial Narrow" w:cs="Arial"/>
        </w:rPr>
        <w:t>1</w:t>
      </w:r>
      <w:r w:rsidRPr="00AA626C">
        <w:rPr>
          <w:rFonts w:ascii="Arial Narrow" w:hAnsi="Arial Narrow" w:cs="Arial"/>
        </w:rPr>
        <w:t xml:space="preserve"> této Smlouvy;</w:t>
      </w:r>
    </w:p>
    <w:p w14:paraId="1BEFE52E" w14:textId="6F79584A" w:rsidR="00C52358" w:rsidRPr="00E76455" w:rsidRDefault="00AA626C" w:rsidP="00E76455">
      <w:pPr>
        <w:numPr>
          <w:ilvl w:val="1"/>
          <w:numId w:val="31"/>
        </w:numPr>
        <w:spacing w:after="150"/>
        <w:rPr>
          <w:rFonts w:ascii="Arial Narrow" w:eastAsia="Calibri" w:hAnsi="Arial Narrow" w:cs="Arial"/>
        </w:rPr>
      </w:pPr>
      <w:r w:rsidRPr="00E76455">
        <w:rPr>
          <w:rFonts w:ascii="Arial Narrow" w:eastAsia="Times New Roman" w:hAnsi="Arial Narrow" w:cs="Arial"/>
        </w:rPr>
        <w:t xml:space="preserve">se splněním povinnosti </w:t>
      </w:r>
      <w:r w:rsidRPr="00E76455">
        <w:rPr>
          <w:rFonts w:ascii="Arial Narrow" w:eastAsia="Calibri" w:hAnsi="Arial Narrow" w:cs="Arial"/>
        </w:rPr>
        <w:t>odstranění závady</w:t>
      </w:r>
      <w:r w:rsidRPr="00E76455">
        <w:rPr>
          <w:rFonts w:ascii="Arial Narrow" w:eastAsia="Times New Roman" w:hAnsi="Arial Narrow" w:cs="Arial"/>
        </w:rPr>
        <w:t>, je Dodavatel povinen uhradit Objednateli smluvní pokutu ve výši 2.000 Kč za každou i započatou hodinu prodlení nad rámec stanoveného garantovaného času dle</w:t>
      </w:r>
      <w:r w:rsidRPr="00E76455">
        <w:rPr>
          <w:rFonts w:ascii="Arial Narrow" w:hAnsi="Arial Narrow" w:cs="Arial"/>
        </w:rPr>
        <w:t xml:space="preserve"> přílohy č. </w:t>
      </w:r>
      <w:r w:rsidR="00E76455">
        <w:rPr>
          <w:rFonts w:ascii="Arial Narrow" w:hAnsi="Arial Narrow" w:cs="Arial"/>
        </w:rPr>
        <w:t>1</w:t>
      </w:r>
      <w:r w:rsidRPr="00E76455">
        <w:rPr>
          <w:rFonts w:ascii="Arial Narrow" w:hAnsi="Arial Narrow" w:cs="Arial"/>
        </w:rPr>
        <w:t xml:space="preserve"> této Smlouvy.</w:t>
      </w:r>
    </w:p>
    <w:p w14:paraId="293C206F" w14:textId="77777777" w:rsidR="00745949" w:rsidRPr="00745949" w:rsidRDefault="00745949" w:rsidP="00745949">
      <w:pPr>
        <w:numPr>
          <w:ilvl w:val="0"/>
          <w:numId w:val="31"/>
        </w:numPr>
        <w:spacing w:after="150"/>
        <w:rPr>
          <w:rFonts w:ascii="Arial Narrow" w:eastAsia="Calibri" w:hAnsi="Arial Narrow" w:cs="Arial"/>
        </w:rPr>
      </w:pPr>
      <w:r w:rsidRPr="00745949">
        <w:rPr>
          <w:rFonts w:ascii="Arial Narrow" w:eastAsia="Times New Roman" w:hAnsi="Arial Narrow" w:cs="Arial"/>
        </w:rPr>
        <w:t xml:space="preserve">V případě prodlení Dodavatele při výskytu </w:t>
      </w:r>
      <w:r w:rsidRPr="00745949">
        <w:rPr>
          <w:rFonts w:ascii="Arial Narrow" w:eastAsia="Times New Roman" w:hAnsi="Arial Narrow" w:cs="Arial"/>
          <w:b/>
          <w:bCs/>
        </w:rPr>
        <w:t>Závady se středním dopadem</w:t>
      </w:r>
      <w:r w:rsidRPr="00745949">
        <w:rPr>
          <w:rFonts w:ascii="Arial Narrow" w:eastAsia="Times New Roman" w:hAnsi="Arial Narrow" w:cs="Arial"/>
        </w:rPr>
        <w:t xml:space="preserve"> po jejím nahlášení v </w:t>
      </w:r>
      <w:r w:rsidRPr="00745949">
        <w:rPr>
          <w:rFonts w:ascii="Arial Narrow" w:hAnsi="Arial Narrow" w:cs="Arial"/>
        </w:rPr>
        <w:t>systému HelpDesk</w:t>
      </w:r>
      <w:r w:rsidRPr="00745949">
        <w:rPr>
          <w:rFonts w:ascii="Arial Narrow" w:eastAsia="Times New Roman" w:hAnsi="Arial Narrow" w:cs="Arial"/>
        </w:rPr>
        <w:t>:</w:t>
      </w:r>
    </w:p>
    <w:p w14:paraId="0E29C75F" w14:textId="77777777" w:rsidR="007059CE" w:rsidRDefault="00745949" w:rsidP="007059CE">
      <w:pPr>
        <w:numPr>
          <w:ilvl w:val="1"/>
          <w:numId w:val="31"/>
        </w:numPr>
        <w:spacing w:after="150"/>
        <w:rPr>
          <w:rFonts w:ascii="Arial Narrow" w:eastAsia="Calibri" w:hAnsi="Arial Narrow" w:cs="Arial"/>
        </w:rPr>
      </w:pPr>
      <w:r w:rsidRPr="00745949">
        <w:rPr>
          <w:rFonts w:ascii="Arial Narrow" w:eastAsia="Times New Roman" w:hAnsi="Arial Narrow" w:cs="Arial"/>
        </w:rPr>
        <w:lastRenderedPageBreak/>
        <w:t xml:space="preserve">se splněním povinnosti </w:t>
      </w:r>
      <w:r>
        <w:rPr>
          <w:rFonts w:ascii="Arial Narrow" w:eastAsia="Times New Roman" w:hAnsi="Arial Narrow" w:cs="Arial"/>
        </w:rPr>
        <w:t xml:space="preserve">reakce a </w:t>
      </w:r>
      <w:r w:rsidRPr="00745949">
        <w:rPr>
          <w:rFonts w:ascii="Arial Narrow" w:eastAsia="Calibri" w:hAnsi="Arial Narrow" w:cs="Arial"/>
        </w:rPr>
        <w:t>zahájení prací na odstranění závady</w:t>
      </w:r>
      <w:r w:rsidRPr="00745949">
        <w:rPr>
          <w:rFonts w:ascii="Arial Narrow" w:eastAsia="Times New Roman" w:hAnsi="Arial Narrow" w:cs="Arial"/>
        </w:rPr>
        <w:t>, je Dodavatel povinen uhradit Objednateli smluvní pokutu ve výši 1.000 Kč za každý i započatý pracovní den prodlení nad rámec stanoveného garantovaného času dle</w:t>
      </w:r>
      <w:r w:rsidRPr="00745949">
        <w:rPr>
          <w:rFonts w:ascii="Arial Narrow" w:hAnsi="Arial Narrow" w:cs="Arial"/>
        </w:rPr>
        <w:t xml:space="preserve"> přílohy č. </w:t>
      </w:r>
      <w:r w:rsidR="007059CE">
        <w:rPr>
          <w:rFonts w:ascii="Arial Narrow" w:hAnsi="Arial Narrow" w:cs="Arial"/>
        </w:rPr>
        <w:t>1</w:t>
      </w:r>
      <w:r w:rsidRPr="00745949">
        <w:rPr>
          <w:rFonts w:ascii="Arial Narrow" w:hAnsi="Arial Narrow" w:cs="Arial"/>
        </w:rPr>
        <w:t xml:space="preserve"> této Smlouvy;</w:t>
      </w:r>
    </w:p>
    <w:p w14:paraId="4A2DD41A" w14:textId="4ED7ECB4" w:rsidR="00E76455" w:rsidRPr="007059CE" w:rsidRDefault="00745949" w:rsidP="007059CE">
      <w:pPr>
        <w:numPr>
          <w:ilvl w:val="1"/>
          <w:numId w:val="31"/>
        </w:numPr>
        <w:spacing w:after="150"/>
        <w:rPr>
          <w:rFonts w:ascii="Arial Narrow" w:eastAsia="Calibri" w:hAnsi="Arial Narrow" w:cs="Arial"/>
        </w:rPr>
      </w:pPr>
      <w:r w:rsidRPr="007059CE">
        <w:rPr>
          <w:rFonts w:ascii="Arial Narrow" w:eastAsia="Times New Roman" w:hAnsi="Arial Narrow" w:cs="Arial"/>
        </w:rPr>
        <w:t xml:space="preserve">se splněním povinnosti </w:t>
      </w:r>
      <w:r w:rsidRPr="007059CE">
        <w:rPr>
          <w:rFonts w:ascii="Arial Narrow" w:eastAsia="Calibri" w:hAnsi="Arial Narrow" w:cs="Arial"/>
        </w:rPr>
        <w:t>odstranění závady</w:t>
      </w:r>
      <w:r w:rsidRPr="007059CE">
        <w:rPr>
          <w:rFonts w:ascii="Arial Narrow" w:eastAsia="Times New Roman" w:hAnsi="Arial Narrow" w:cs="Arial"/>
        </w:rPr>
        <w:t>, je Dodavatel povinen uhradit Objednateli smluvní pokutu ve výši 1.500 Kč za každý i započatý pracovní den prodlení nad rámec stanoveného garantovaného času dle</w:t>
      </w:r>
      <w:r w:rsidRPr="007059CE">
        <w:rPr>
          <w:rFonts w:ascii="Arial Narrow" w:hAnsi="Arial Narrow" w:cs="Arial"/>
        </w:rPr>
        <w:t xml:space="preserve"> přílohy č. </w:t>
      </w:r>
      <w:r w:rsidR="007059CE">
        <w:rPr>
          <w:rFonts w:ascii="Arial Narrow" w:hAnsi="Arial Narrow" w:cs="Arial"/>
        </w:rPr>
        <w:t>1</w:t>
      </w:r>
      <w:r w:rsidRPr="007059CE">
        <w:rPr>
          <w:rFonts w:ascii="Arial Narrow" w:hAnsi="Arial Narrow" w:cs="Arial"/>
        </w:rPr>
        <w:t xml:space="preserve"> této Smlouvy</w:t>
      </w:r>
      <w:r w:rsidR="007059CE">
        <w:rPr>
          <w:rFonts w:ascii="Arial Narrow" w:hAnsi="Arial Narrow" w:cs="Arial"/>
        </w:rPr>
        <w:t>.</w:t>
      </w:r>
    </w:p>
    <w:p w14:paraId="7ECCABA3" w14:textId="77777777" w:rsidR="00792913" w:rsidRPr="00792913" w:rsidRDefault="00792913" w:rsidP="00792913">
      <w:pPr>
        <w:numPr>
          <w:ilvl w:val="0"/>
          <w:numId w:val="31"/>
        </w:numPr>
        <w:spacing w:after="150"/>
        <w:rPr>
          <w:rFonts w:ascii="Arial Narrow" w:eastAsia="Calibri" w:hAnsi="Arial Narrow" w:cs="Arial"/>
        </w:rPr>
      </w:pPr>
      <w:r w:rsidRPr="00792913">
        <w:rPr>
          <w:rFonts w:ascii="Arial Narrow" w:eastAsia="Times New Roman" w:hAnsi="Arial Narrow" w:cs="Arial"/>
        </w:rPr>
        <w:t xml:space="preserve">V případě prodlení Dodavatele při výskytu </w:t>
      </w:r>
      <w:r w:rsidRPr="00792913">
        <w:rPr>
          <w:rFonts w:ascii="Arial Narrow" w:eastAsia="Times New Roman" w:hAnsi="Arial Narrow" w:cs="Arial"/>
          <w:b/>
          <w:bCs/>
        </w:rPr>
        <w:t>Minoritní závady</w:t>
      </w:r>
      <w:r w:rsidRPr="00792913">
        <w:rPr>
          <w:rFonts w:ascii="Arial Narrow" w:eastAsia="Times New Roman" w:hAnsi="Arial Narrow" w:cs="Arial"/>
        </w:rPr>
        <w:t xml:space="preserve"> po jejím nahlášení v </w:t>
      </w:r>
      <w:r w:rsidRPr="00792913">
        <w:rPr>
          <w:rFonts w:ascii="Arial Narrow" w:hAnsi="Arial Narrow" w:cs="Arial"/>
        </w:rPr>
        <w:t>systému HelpDesk</w:t>
      </w:r>
      <w:r w:rsidRPr="00792913">
        <w:rPr>
          <w:rFonts w:ascii="Arial Narrow" w:eastAsia="Times New Roman" w:hAnsi="Arial Narrow" w:cs="Arial"/>
        </w:rPr>
        <w:t>:</w:t>
      </w:r>
    </w:p>
    <w:p w14:paraId="4907E08F" w14:textId="3504F0FF" w:rsidR="007059CE" w:rsidRPr="00792913" w:rsidRDefault="00792913" w:rsidP="00792913">
      <w:pPr>
        <w:numPr>
          <w:ilvl w:val="1"/>
          <w:numId w:val="31"/>
        </w:numPr>
        <w:spacing w:after="150"/>
        <w:rPr>
          <w:rFonts w:ascii="Arial Narrow" w:eastAsia="Times New Roman" w:hAnsi="Arial Narrow" w:cs="Arial"/>
        </w:rPr>
      </w:pPr>
      <w:r w:rsidRPr="00792913">
        <w:rPr>
          <w:rFonts w:ascii="Arial Narrow" w:eastAsia="Times New Roman" w:hAnsi="Arial Narrow" w:cs="Arial"/>
        </w:rPr>
        <w:t>se splněním povinnosti odstranění závady, je Dodavatel povinen uhradit Objednateli smluvní pokutu ve výši 1.000 Kč za každý i započatý pracovní den prodlení nad rámec času</w:t>
      </w:r>
      <w:r w:rsidR="00C152A7">
        <w:rPr>
          <w:rFonts w:ascii="Arial Narrow" w:eastAsia="Times New Roman" w:hAnsi="Arial Narrow" w:cs="Arial"/>
        </w:rPr>
        <w:t xml:space="preserve">, na kterém se smluvní strany individuálně dohody </w:t>
      </w:r>
      <w:r w:rsidRPr="00792913">
        <w:rPr>
          <w:rFonts w:ascii="Arial Narrow" w:eastAsia="Times New Roman" w:hAnsi="Arial Narrow" w:cs="Arial"/>
        </w:rPr>
        <w:t xml:space="preserve">dle přílohy č. </w:t>
      </w:r>
      <w:r w:rsidR="00C152A7">
        <w:rPr>
          <w:rFonts w:ascii="Arial Narrow" w:eastAsia="Times New Roman" w:hAnsi="Arial Narrow" w:cs="Arial"/>
        </w:rPr>
        <w:t>1</w:t>
      </w:r>
      <w:r w:rsidRPr="00792913">
        <w:rPr>
          <w:rFonts w:ascii="Arial Narrow" w:eastAsia="Times New Roman" w:hAnsi="Arial Narrow" w:cs="Arial"/>
        </w:rPr>
        <w:t xml:space="preserve"> této Smlouvy</w:t>
      </w:r>
      <w:r w:rsidR="00F52C0B">
        <w:rPr>
          <w:rFonts w:ascii="Arial Narrow" w:eastAsia="Times New Roman" w:hAnsi="Arial Narrow" w:cs="Arial"/>
        </w:rPr>
        <w:t>.</w:t>
      </w:r>
    </w:p>
    <w:p w14:paraId="727E59B2" w14:textId="3E0CFC96" w:rsidR="000C7D53" w:rsidRDefault="000C7D53" w:rsidP="007E0F45">
      <w:pPr>
        <w:numPr>
          <w:ilvl w:val="0"/>
          <w:numId w:val="31"/>
        </w:numPr>
        <w:spacing w:after="150"/>
        <w:rPr>
          <w:rFonts w:ascii="Arial Narrow" w:eastAsia="Calibri" w:hAnsi="Arial Narrow" w:cs="Arial"/>
        </w:rPr>
      </w:pPr>
      <w:r>
        <w:rPr>
          <w:rFonts w:ascii="Arial Narrow" w:eastAsia="Calibri" w:hAnsi="Arial Narrow" w:cs="Arial"/>
        </w:rPr>
        <w:t xml:space="preserve">V případě </w:t>
      </w:r>
      <w:r w:rsidR="00177124">
        <w:rPr>
          <w:rFonts w:ascii="Arial Narrow" w:eastAsia="Calibri" w:hAnsi="Arial Narrow" w:cs="Arial"/>
        </w:rPr>
        <w:t xml:space="preserve">nesplnění požadavku na </w:t>
      </w:r>
      <w:r w:rsidR="0001539C">
        <w:rPr>
          <w:rFonts w:ascii="Arial Narrow" w:eastAsia="Calibri" w:hAnsi="Arial Narrow" w:cs="Arial"/>
        </w:rPr>
        <w:t xml:space="preserve">minimální výši </w:t>
      </w:r>
      <w:r w:rsidR="00177124">
        <w:rPr>
          <w:rFonts w:ascii="Arial Narrow" w:eastAsia="Calibri" w:hAnsi="Arial Narrow" w:cs="Arial"/>
        </w:rPr>
        <w:t>denní dostupnost</w:t>
      </w:r>
      <w:r w:rsidR="0001539C">
        <w:rPr>
          <w:rFonts w:ascii="Arial Narrow" w:eastAsia="Calibri" w:hAnsi="Arial Narrow" w:cs="Arial"/>
        </w:rPr>
        <w:t>i</w:t>
      </w:r>
      <w:r w:rsidR="00177124">
        <w:rPr>
          <w:rFonts w:ascii="Arial Narrow" w:eastAsia="Calibri" w:hAnsi="Arial Narrow" w:cs="Arial"/>
        </w:rPr>
        <w:t xml:space="preserve"> služby přenosu dat </w:t>
      </w:r>
      <w:r w:rsidR="007B0297" w:rsidRPr="00792913">
        <w:rPr>
          <w:rFonts w:ascii="Arial Narrow" w:eastAsia="Times New Roman" w:hAnsi="Arial Narrow" w:cs="Arial"/>
        </w:rPr>
        <w:t>je Dodavatel povinen uhradit Objednateli smluvní pokutu ve výši 1.000 Kč za</w:t>
      </w:r>
      <w:r w:rsidR="0001539C">
        <w:rPr>
          <w:rFonts w:ascii="Arial Narrow" w:eastAsia="Times New Roman" w:hAnsi="Arial Narrow" w:cs="Arial"/>
        </w:rPr>
        <w:t xml:space="preserve"> každý</w:t>
      </w:r>
      <w:r w:rsidR="004D3D54">
        <w:rPr>
          <w:rFonts w:ascii="Arial Narrow" w:eastAsia="Times New Roman" w:hAnsi="Arial Narrow" w:cs="Arial"/>
        </w:rPr>
        <w:t xml:space="preserve"> kalendářní</w:t>
      </w:r>
      <w:r w:rsidR="0001539C">
        <w:rPr>
          <w:rFonts w:ascii="Arial Narrow" w:eastAsia="Times New Roman" w:hAnsi="Arial Narrow" w:cs="Arial"/>
        </w:rPr>
        <w:t xml:space="preserve"> den</w:t>
      </w:r>
      <w:r w:rsidR="004D3D54">
        <w:rPr>
          <w:rFonts w:ascii="Arial Narrow" w:eastAsia="Times New Roman" w:hAnsi="Arial Narrow" w:cs="Arial"/>
        </w:rPr>
        <w:t xml:space="preserve">, ve kterém nebude dosaženo </w:t>
      </w:r>
      <w:r w:rsidR="004D3D54">
        <w:rPr>
          <w:rFonts w:ascii="Arial Narrow" w:eastAsia="Calibri" w:hAnsi="Arial Narrow" w:cs="Arial"/>
        </w:rPr>
        <w:t>minimální výše denní dostupnosti této služby.</w:t>
      </w:r>
    </w:p>
    <w:p w14:paraId="08EC9FD0" w14:textId="6597231E" w:rsidR="004D3D54" w:rsidRDefault="004D3D54" w:rsidP="007E0F45">
      <w:pPr>
        <w:numPr>
          <w:ilvl w:val="0"/>
          <w:numId w:val="31"/>
        </w:numPr>
        <w:spacing w:after="150"/>
        <w:rPr>
          <w:rFonts w:ascii="Arial Narrow" w:eastAsia="Calibri" w:hAnsi="Arial Narrow" w:cs="Arial"/>
        </w:rPr>
      </w:pPr>
      <w:r>
        <w:rPr>
          <w:rFonts w:ascii="Arial Narrow" w:eastAsia="Calibri" w:hAnsi="Arial Narrow" w:cs="Arial"/>
        </w:rPr>
        <w:t xml:space="preserve">V případě nesplnění požadavku na minimální výši roční dostupnosti služby přenosu dat </w:t>
      </w:r>
      <w:r w:rsidRPr="00792913">
        <w:rPr>
          <w:rFonts w:ascii="Arial Narrow" w:eastAsia="Times New Roman" w:hAnsi="Arial Narrow" w:cs="Arial"/>
        </w:rPr>
        <w:t xml:space="preserve">je Dodavatel povinen uhradit Objednateli smluvní pokutu ve výši </w:t>
      </w:r>
      <w:r>
        <w:rPr>
          <w:rFonts w:ascii="Arial Narrow" w:eastAsia="Times New Roman" w:hAnsi="Arial Narrow" w:cs="Arial"/>
        </w:rPr>
        <w:t>50</w:t>
      </w:r>
      <w:r w:rsidRPr="00792913">
        <w:rPr>
          <w:rFonts w:ascii="Arial Narrow" w:eastAsia="Times New Roman" w:hAnsi="Arial Narrow" w:cs="Arial"/>
        </w:rPr>
        <w:t>.000 Kč za</w:t>
      </w:r>
      <w:r>
        <w:rPr>
          <w:rFonts w:ascii="Arial Narrow" w:eastAsia="Times New Roman" w:hAnsi="Arial Narrow" w:cs="Arial"/>
        </w:rPr>
        <w:t xml:space="preserve"> příslušné období jednoho roku, ve kterém nebude dosaženo </w:t>
      </w:r>
      <w:r>
        <w:rPr>
          <w:rFonts w:ascii="Arial Narrow" w:eastAsia="Calibri" w:hAnsi="Arial Narrow" w:cs="Arial"/>
        </w:rPr>
        <w:t>minimální výše roční dostupnosti této služby.</w:t>
      </w:r>
    </w:p>
    <w:p w14:paraId="5594BD5F" w14:textId="1A5FC4C2" w:rsidR="004D3D54" w:rsidRDefault="004D3D54" w:rsidP="004D3D54">
      <w:pPr>
        <w:numPr>
          <w:ilvl w:val="0"/>
          <w:numId w:val="31"/>
        </w:numPr>
        <w:spacing w:after="150"/>
        <w:rPr>
          <w:rFonts w:ascii="Arial Narrow" w:eastAsia="Calibri" w:hAnsi="Arial Narrow" w:cs="Arial"/>
        </w:rPr>
      </w:pPr>
      <w:r>
        <w:rPr>
          <w:rFonts w:ascii="Arial Narrow" w:eastAsia="Calibri" w:hAnsi="Arial Narrow" w:cs="Arial"/>
        </w:rPr>
        <w:t xml:space="preserve">V případě nesplnění požadavku na minimální výši denní dostupnosti služby </w:t>
      </w:r>
      <w:r w:rsidR="00083F0E" w:rsidRPr="00990150">
        <w:rPr>
          <w:rFonts w:ascii="Arial Narrow" w:hAnsi="Arial Narrow"/>
        </w:rPr>
        <w:t>centrálního systému sběru dat</w:t>
      </w:r>
      <w:r w:rsidR="00083F0E" w:rsidRPr="00792913">
        <w:rPr>
          <w:rFonts w:ascii="Arial Narrow" w:eastAsia="Times New Roman" w:hAnsi="Arial Narrow" w:cs="Arial"/>
        </w:rPr>
        <w:t xml:space="preserve"> </w:t>
      </w:r>
      <w:r w:rsidRPr="00792913">
        <w:rPr>
          <w:rFonts w:ascii="Arial Narrow" w:eastAsia="Times New Roman" w:hAnsi="Arial Narrow" w:cs="Arial"/>
        </w:rPr>
        <w:t>je Dodavatel povinen uhradit Objednateli smluvní pokutu ve výši 1.000 Kč za</w:t>
      </w:r>
      <w:r>
        <w:rPr>
          <w:rFonts w:ascii="Arial Narrow" w:eastAsia="Times New Roman" w:hAnsi="Arial Narrow" w:cs="Arial"/>
        </w:rPr>
        <w:t xml:space="preserve"> každý kalendářní den, ve kterém nebude dosaženo </w:t>
      </w:r>
      <w:r>
        <w:rPr>
          <w:rFonts w:ascii="Arial Narrow" w:eastAsia="Calibri" w:hAnsi="Arial Narrow" w:cs="Arial"/>
        </w:rPr>
        <w:t>minimální výše denní dostupnosti této služby.</w:t>
      </w:r>
    </w:p>
    <w:p w14:paraId="7DE9FF12" w14:textId="5D80227B" w:rsidR="004D3D54" w:rsidRPr="00083F0E" w:rsidRDefault="004D3D54" w:rsidP="00083F0E">
      <w:pPr>
        <w:numPr>
          <w:ilvl w:val="0"/>
          <w:numId w:val="31"/>
        </w:numPr>
        <w:spacing w:after="150"/>
        <w:rPr>
          <w:rFonts w:ascii="Arial Narrow" w:eastAsia="Calibri" w:hAnsi="Arial Narrow" w:cs="Arial"/>
        </w:rPr>
      </w:pPr>
      <w:r>
        <w:rPr>
          <w:rFonts w:ascii="Arial Narrow" w:eastAsia="Calibri" w:hAnsi="Arial Narrow" w:cs="Arial"/>
        </w:rPr>
        <w:t xml:space="preserve">V případě nesplnění požadavku na minimální výši roční dostupnosti služby </w:t>
      </w:r>
      <w:r w:rsidR="00083F0E" w:rsidRPr="00990150">
        <w:rPr>
          <w:rFonts w:ascii="Arial Narrow" w:hAnsi="Arial Narrow"/>
        </w:rPr>
        <w:t>centrálního systému sběru dat</w:t>
      </w:r>
      <w:r>
        <w:rPr>
          <w:rFonts w:ascii="Arial Narrow" w:eastAsia="Calibri" w:hAnsi="Arial Narrow" w:cs="Arial"/>
        </w:rPr>
        <w:t xml:space="preserve"> </w:t>
      </w:r>
      <w:r w:rsidRPr="00792913">
        <w:rPr>
          <w:rFonts w:ascii="Arial Narrow" w:eastAsia="Times New Roman" w:hAnsi="Arial Narrow" w:cs="Arial"/>
        </w:rPr>
        <w:t xml:space="preserve">je Dodavatel povinen uhradit Objednateli smluvní pokutu ve výši </w:t>
      </w:r>
      <w:r>
        <w:rPr>
          <w:rFonts w:ascii="Arial Narrow" w:eastAsia="Times New Roman" w:hAnsi="Arial Narrow" w:cs="Arial"/>
        </w:rPr>
        <w:t>50</w:t>
      </w:r>
      <w:r w:rsidRPr="00792913">
        <w:rPr>
          <w:rFonts w:ascii="Arial Narrow" w:eastAsia="Times New Roman" w:hAnsi="Arial Narrow" w:cs="Arial"/>
        </w:rPr>
        <w:t>.000 Kč za</w:t>
      </w:r>
      <w:r>
        <w:rPr>
          <w:rFonts w:ascii="Arial Narrow" w:eastAsia="Times New Roman" w:hAnsi="Arial Narrow" w:cs="Arial"/>
        </w:rPr>
        <w:t xml:space="preserve"> příslušné období jednoho roku, ve kterém nebude dosaženo </w:t>
      </w:r>
      <w:r>
        <w:rPr>
          <w:rFonts w:ascii="Arial Narrow" w:eastAsia="Calibri" w:hAnsi="Arial Narrow" w:cs="Arial"/>
        </w:rPr>
        <w:t>minimální výše roční dostupnosti této služby.</w:t>
      </w:r>
    </w:p>
    <w:p w14:paraId="4038A68F" w14:textId="7B792B48" w:rsidR="00F46DEE" w:rsidRPr="00CF26E5" w:rsidRDefault="00F46DEE" w:rsidP="007E0F45">
      <w:pPr>
        <w:numPr>
          <w:ilvl w:val="0"/>
          <w:numId w:val="31"/>
        </w:numPr>
        <w:spacing w:after="150"/>
        <w:rPr>
          <w:rFonts w:ascii="Arial Narrow" w:eastAsia="Calibri" w:hAnsi="Arial Narrow" w:cs="Arial"/>
        </w:rPr>
      </w:pPr>
      <w:r w:rsidRPr="00CF26E5">
        <w:rPr>
          <w:rFonts w:ascii="Arial Narrow" w:hAnsi="Arial Narrow" w:cs="Arial"/>
        </w:rPr>
        <w:t>V případě:</w:t>
      </w:r>
    </w:p>
    <w:bookmarkEnd w:id="19"/>
    <w:p w14:paraId="585A89B9" w14:textId="5E41EE0A" w:rsidR="005F7F3D" w:rsidRPr="00CF26E5"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2"/>
          <w:szCs w:val="22"/>
        </w:rPr>
      </w:pPr>
      <w:r w:rsidRPr="00CF26E5">
        <w:rPr>
          <w:rFonts w:ascii="Arial Narrow" w:hAnsi="Arial Narrow" w:cs="Arial"/>
          <w:sz w:val="22"/>
          <w:szCs w:val="22"/>
        </w:rPr>
        <w:t>porušení povinnost</w:t>
      </w:r>
      <w:r w:rsidR="005F7F3D" w:rsidRPr="00CF26E5">
        <w:rPr>
          <w:rFonts w:ascii="Arial Narrow" w:hAnsi="Arial Narrow" w:cs="Arial"/>
          <w:sz w:val="22"/>
          <w:szCs w:val="22"/>
        </w:rPr>
        <w:t>í</w:t>
      </w:r>
      <w:r w:rsidRPr="00CF26E5">
        <w:rPr>
          <w:rFonts w:ascii="Arial Narrow" w:hAnsi="Arial Narrow" w:cs="Arial"/>
          <w:sz w:val="22"/>
          <w:szCs w:val="22"/>
        </w:rPr>
        <w:t xml:space="preserve"> </w:t>
      </w:r>
      <w:r w:rsidR="003C2018" w:rsidRPr="00CF26E5">
        <w:rPr>
          <w:rFonts w:ascii="Arial Narrow" w:hAnsi="Arial Narrow" w:cs="Arial"/>
          <w:sz w:val="22"/>
          <w:szCs w:val="22"/>
        </w:rPr>
        <w:t>Dodavatele</w:t>
      </w:r>
      <w:r w:rsidRPr="00CF26E5">
        <w:rPr>
          <w:rFonts w:ascii="Arial Narrow" w:hAnsi="Arial Narrow" w:cs="Arial"/>
          <w:sz w:val="22"/>
          <w:szCs w:val="22"/>
        </w:rPr>
        <w:t xml:space="preserve"> v souvislosti s užívacími právy dle této Smlouvy </w:t>
      </w:r>
      <w:r w:rsidR="00E75B06" w:rsidRPr="00CF26E5">
        <w:rPr>
          <w:rFonts w:ascii="Arial Narrow" w:hAnsi="Arial Narrow" w:cs="Arial"/>
          <w:sz w:val="22"/>
          <w:szCs w:val="22"/>
        </w:rPr>
        <w:t>sjednávají smluvní strany ve prospěch Objednatele povinnost Dodavatele zaplatit smluvní pokutu</w:t>
      </w:r>
      <w:r w:rsidRPr="00CF26E5">
        <w:rPr>
          <w:rFonts w:ascii="Arial Narrow" w:hAnsi="Arial Narrow" w:cs="Arial"/>
          <w:sz w:val="22"/>
          <w:szCs w:val="22"/>
        </w:rPr>
        <w:t xml:space="preserve"> ve výši 100.000 Kč</w:t>
      </w:r>
      <w:r w:rsidR="005F7F3D" w:rsidRPr="00CF26E5">
        <w:rPr>
          <w:rFonts w:ascii="Arial Narrow" w:hAnsi="Arial Narrow" w:cs="Arial"/>
          <w:sz w:val="22"/>
          <w:szCs w:val="22"/>
        </w:rPr>
        <w:t>, a to za každé jednotlivé porušení takovéto povinnosti</w:t>
      </w:r>
      <w:r w:rsidR="00675661" w:rsidRPr="00CF26E5">
        <w:rPr>
          <w:rFonts w:ascii="Arial Narrow" w:hAnsi="Arial Narrow" w:cs="Arial"/>
          <w:sz w:val="22"/>
          <w:szCs w:val="22"/>
        </w:rPr>
        <w:t>, nestanoví-li Smlouva pro určité porušení jinou smluvní pokutu</w:t>
      </w:r>
      <w:r w:rsidR="005F7F3D" w:rsidRPr="00CF26E5">
        <w:rPr>
          <w:rFonts w:ascii="Arial Narrow" w:hAnsi="Arial Narrow" w:cs="Arial"/>
          <w:sz w:val="22"/>
          <w:szCs w:val="22"/>
        </w:rPr>
        <w:t>;</w:t>
      </w:r>
    </w:p>
    <w:p w14:paraId="24626CE1" w14:textId="61530E77" w:rsidR="009A3263" w:rsidRPr="00CF26E5" w:rsidRDefault="0094060C" w:rsidP="007E0F45">
      <w:pPr>
        <w:pStyle w:val="RLTextlnkuslovan"/>
        <w:numPr>
          <w:ilvl w:val="1"/>
          <w:numId w:val="10"/>
        </w:numPr>
        <w:suppressAutoHyphens/>
        <w:spacing w:line="276" w:lineRule="auto"/>
        <w:ind w:left="851" w:hanging="284"/>
        <w:rPr>
          <w:rFonts w:ascii="Arial Narrow" w:hAnsi="Arial Narrow" w:cs="Arial"/>
          <w:sz w:val="22"/>
          <w:szCs w:val="22"/>
        </w:rPr>
      </w:pPr>
      <w:r w:rsidRPr="00CF26E5">
        <w:rPr>
          <w:rFonts w:ascii="Arial Narrow" w:hAnsi="Arial Narrow" w:cs="Arial"/>
          <w:sz w:val="22"/>
          <w:szCs w:val="22"/>
        </w:rPr>
        <w:t>porušení</w:t>
      </w:r>
      <w:r w:rsidR="009A3263" w:rsidRPr="00CF26E5">
        <w:rPr>
          <w:rFonts w:ascii="Arial Narrow" w:hAnsi="Arial Narrow" w:cs="Arial"/>
          <w:sz w:val="22"/>
          <w:szCs w:val="22"/>
        </w:rPr>
        <w:t xml:space="preserve"> povinnost</w:t>
      </w:r>
      <w:r w:rsidR="00952C77" w:rsidRPr="00CF26E5">
        <w:rPr>
          <w:rFonts w:ascii="Arial Narrow" w:hAnsi="Arial Narrow" w:cs="Arial"/>
          <w:sz w:val="22"/>
          <w:szCs w:val="22"/>
        </w:rPr>
        <w:t>í</w:t>
      </w:r>
      <w:r w:rsidR="009A3263" w:rsidRPr="00CF26E5">
        <w:rPr>
          <w:rFonts w:ascii="Arial Narrow" w:hAnsi="Arial Narrow" w:cs="Arial"/>
          <w:sz w:val="22"/>
          <w:szCs w:val="22"/>
        </w:rPr>
        <w:t xml:space="preserve"> </w:t>
      </w:r>
      <w:r w:rsidR="00E75B06" w:rsidRPr="00CF26E5">
        <w:rPr>
          <w:rFonts w:ascii="Arial Narrow" w:hAnsi="Arial Narrow" w:cs="Arial"/>
          <w:sz w:val="22"/>
          <w:szCs w:val="22"/>
        </w:rPr>
        <w:t xml:space="preserve">Dodavatele </w:t>
      </w:r>
      <w:r w:rsidR="009A3263" w:rsidRPr="00CF26E5">
        <w:rPr>
          <w:rFonts w:ascii="Arial Narrow" w:hAnsi="Arial Narrow" w:cs="Arial"/>
          <w:sz w:val="22"/>
          <w:szCs w:val="22"/>
        </w:rPr>
        <w:t>vztahujících se k ochraně osobních údajů vymezených v této Smlouv</w:t>
      </w:r>
      <w:r w:rsidR="00271D41" w:rsidRPr="00CF26E5">
        <w:rPr>
          <w:rFonts w:ascii="Arial Narrow" w:hAnsi="Arial Narrow" w:cs="Arial"/>
          <w:sz w:val="22"/>
          <w:szCs w:val="22"/>
        </w:rPr>
        <w:t>ě</w:t>
      </w:r>
      <w:r w:rsidR="00E75B06" w:rsidRPr="00CF26E5">
        <w:rPr>
          <w:rFonts w:ascii="Arial Narrow" w:hAnsi="Arial Narrow" w:cs="Arial"/>
          <w:sz w:val="22"/>
          <w:szCs w:val="22"/>
        </w:rPr>
        <w:t>,</w:t>
      </w:r>
      <w:r w:rsidR="009A3263" w:rsidRPr="00CF26E5">
        <w:rPr>
          <w:rFonts w:ascii="Arial Narrow" w:hAnsi="Arial Narrow" w:cs="Arial"/>
          <w:sz w:val="22"/>
          <w:szCs w:val="22"/>
        </w:rPr>
        <w:t xml:space="preserve"> </w:t>
      </w:r>
      <w:r w:rsidR="00E75B06" w:rsidRPr="00CF26E5">
        <w:rPr>
          <w:rFonts w:ascii="Arial Narrow" w:hAnsi="Arial Narrow" w:cs="Arial"/>
          <w:sz w:val="22"/>
          <w:szCs w:val="22"/>
        </w:rPr>
        <w:t xml:space="preserve">sjednávají smluvní strany ve prospěch Objednatele povinnost Dodavatele zaplatit smluvní pokutu </w:t>
      </w:r>
      <w:r w:rsidR="009A3263" w:rsidRPr="00CF26E5">
        <w:rPr>
          <w:rFonts w:ascii="Arial Narrow" w:hAnsi="Arial Narrow" w:cs="Arial"/>
          <w:sz w:val="22"/>
          <w:szCs w:val="22"/>
        </w:rPr>
        <w:t>ve výši 100.000 Kč, a to za každé jednotlivé porušení takovéto povinnosti;</w:t>
      </w:r>
    </w:p>
    <w:p w14:paraId="6EF7B213" w14:textId="7330F8D3" w:rsidR="009A3263" w:rsidRPr="00CF26E5" w:rsidRDefault="008475AA" w:rsidP="007E0F45">
      <w:pPr>
        <w:pStyle w:val="RLTextlnkuslovan"/>
        <w:numPr>
          <w:ilvl w:val="1"/>
          <w:numId w:val="10"/>
        </w:numPr>
        <w:suppressAutoHyphens/>
        <w:spacing w:line="276" w:lineRule="auto"/>
        <w:ind w:left="851" w:hanging="284"/>
        <w:rPr>
          <w:rFonts w:ascii="Arial Narrow" w:hAnsi="Arial Narrow" w:cs="Arial"/>
          <w:sz w:val="22"/>
          <w:szCs w:val="22"/>
        </w:rPr>
      </w:pPr>
      <w:r w:rsidRPr="00CF26E5">
        <w:rPr>
          <w:rFonts w:ascii="Arial Narrow" w:hAnsi="Arial Narrow" w:cs="Arial"/>
          <w:sz w:val="22"/>
          <w:szCs w:val="22"/>
        </w:rPr>
        <w:t xml:space="preserve">porušení povinnosti mlčenlivosti </w:t>
      </w:r>
      <w:r w:rsidR="000910FB" w:rsidRPr="00CF26E5">
        <w:rPr>
          <w:rFonts w:ascii="Arial Narrow" w:hAnsi="Arial Narrow" w:cs="Arial"/>
          <w:sz w:val="22"/>
          <w:szCs w:val="22"/>
        </w:rPr>
        <w:t>a ochrany důvěrných informací</w:t>
      </w:r>
      <w:r w:rsidR="00CD5BF5" w:rsidRPr="00CF26E5">
        <w:rPr>
          <w:rFonts w:ascii="Arial Narrow" w:hAnsi="Arial Narrow" w:cs="Arial"/>
          <w:sz w:val="22"/>
          <w:szCs w:val="22"/>
        </w:rPr>
        <w:t xml:space="preserve">, či </w:t>
      </w:r>
      <w:r w:rsidR="00E75B06" w:rsidRPr="00CF26E5">
        <w:rPr>
          <w:rFonts w:ascii="Arial Narrow" w:hAnsi="Arial Narrow" w:cs="Arial"/>
          <w:sz w:val="22"/>
          <w:szCs w:val="22"/>
        </w:rPr>
        <w:t>podmínek a požadavků na zajištění kybernetické bezpečnosti</w:t>
      </w:r>
      <w:r w:rsidR="000910FB" w:rsidRPr="00CF26E5">
        <w:rPr>
          <w:rFonts w:ascii="Arial Narrow" w:hAnsi="Arial Narrow" w:cs="Arial"/>
          <w:sz w:val="22"/>
          <w:szCs w:val="22"/>
        </w:rPr>
        <w:t xml:space="preserve"> </w:t>
      </w:r>
      <w:r w:rsidR="003C2018" w:rsidRPr="00CF26E5">
        <w:rPr>
          <w:rFonts w:ascii="Arial Narrow" w:hAnsi="Arial Narrow" w:cs="Arial"/>
          <w:sz w:val="22"/>
          <w:szCs w:val="22"/>
        </w:rPr>
        <w:t>vymezen</w:t>
      </w:r>
      <w:r w:rsidR="00E75B06" w:rsidRPr="00CF26E5">
        <w:rPr>
          <w:rFonts w:ascii="Arial Narrow" w:hAnsi="Arial Narrow" w:cs="Arial"/>
          <w:sz w:val="22"/>
          <w:szCs w:val="22"/>
        </w:rPr>
        <w:t>ých</w:t>
      </w:r>
      <w:r w:rsidR="003C2018" w:rsidRPr="00CF26E5">
        <w:rPr>
          <w:rFonts w:ascii="Arial Narrow" w:hAnsi="Arial Narrow" w:cs="Arial"/>
          <w:sz w:val="22"/>
          <w:szCs w:val="22"/>
        </w:rPr>
        <w:t xml:space="preserve"> v této Smlouvě</w:t>
      </w:r>
      <w:r w:rsidRPr="00CF26E5">
        <w:rPr>
          <w:rFonts w:ascii="Arial Narrow" w:hAnsi="Arial Narrow" w:cs="Arial"/>
          <w:sz w:val="22"/>
          <w:szCs w:val="22"/>
        </w:rPr>
        <w:t xml:space="preserve"> </w:t>
      </w:r>
      <w:r w:rsidR="00E75B06" w:rsidRPr="00CF26E5">
        <w:rPr>
          <w:rFonts w:ascii="Arial Narrow" w:hAnsi="Arial Narrow" w:cs="Arial"/>
          <w:sz w:val="22"/>
          <w:szCs w:val="22"/>
        </w:rPr>
        <w:t>Dodavatelem, sjednávají smluvní strany ve prospěch Objednatele povinnost Dodavatele zaplatit</w:t>
      </w:r>
      <w:r w:rsidR="009A3263" w:rsidRPr="00CF26E5">
        <w:rPr>
          <w:rFonts w:ascii="Arial Narrow" w:hAnsi="Arial Narrow" w:cs="Arial"/>
          <w:sz w:val="22"/>
          <w:szCs w:val="22"/>
        </w:rPr>
        <w:t xml:space="preserve"> </w:t>
      </w:r>
      <w:r w:rsidRPr="00CF26E5">
        <w:rPr>
          <w:rFonts w:ascii="Arial Narrow" w:hAnsi="Arial Narrow" w:cs="Arial"/>
          <w:sz w:val="22"/>
          <w:szCs w:val="22"/>
        </w:rPr>
        <w:t xml:space="preserve">smluvní pokutu ve výši </w:t>
      </w:r>
      <w:r w:rsidR="00527017" w:rsidRPr="00CF26E5">
        <w:rPr>
          <w:rFonts w:ascii="Arial Narrow" w:hAnsi="Arial Narrow" w:cs="Arial"/>
          <w:sz w:val="22"/>
          <w:szCs w:val="22"/>
        </w:rPr>
        <w:t>2</w:t>
      </w:r>
      <w:r w:rsidR="009A3263" w:rsidRPr="00CF26E5">
        <w:rPr>
          <w:rFonts w:ascii="Arial Narrow" w:hAnsi="Arial Narrow" w:cs="Arial"/>
          <w:sz w:val="22"/>
          <w:szCs w:val="22"/>
        </w:rPr>
        <w:t xml:space="preserve">00.000 Kč, </w:t>
      </w:r>
      <w:r w:rsidR="006C6EAB" w:rsidRPr="00CF26E5">
        <w:rPr>
          <w:rFonts w:ascii="Arial Narrow" w:hAnsi="Arial Narrow" w:cs="Arial"/>
          <w:sz w:val="22"/>
          <w:szCs w:val="22"/>
        </w:rPr>
        <w:t xml:space="preserve">a to za každé jednotlivé porušení takovéto povinnosti. </w:t>
      </w:r>
      <w:r w:rsidRPr="00CF26E5">
        <w:rPr>
          <w:rFonts w:ascii="Arial Narrow" w:hAnsi="Arial Narrow" w:cs="Arial"/>
          <w:sz w:val="22"/>
          <w:szCs w:val="22"/>
        </w:rPr>
        <w:t xml:space="preserve">Za porušení povinnosti mlčenlivosti ze strany </w:t>
      </w:r>
      <w:r w:rsidR="003C2018" w:rsidRPr="00CF26E5">
        <w:rPr>
          <w:rFonts w:ascii="Arial Narrow" w:hAnsi="Arial Narrow" w:cs="Arial"/>
          <w:sz w:val="22"/>
          <w:szCs w:val="22"/>
        </w:rPr>
        <w:t>Dodavatele</w:t>
      </w:r>
      <w:r w:rsidRPr="00CF26E5">
        <w:rPr>
          <w:rFonts w:ascii="Arial Narrow" w:hAnsi="Arial Narrow" w:cs="Arial"/>
          <w:sz w:val="22"/>
          <w:szCs w:val="22"/>
        </w:rPr>
        <w:t xml:space="preserve"> jsou pro účely této Smlouvy považovány i případy, kdy k porušení mlčenlivosti dojde ze strany osob, které se podílely na poskytování </w:t>
      </w:r>
      <w:r w:rsidR="003C2018" w:rsidRPr="00CF26E5">
        <w:rPr>
          <w:rFonts w:ascii="Arial Narrow" w:hAnsi="Arial Narrow" w:cs="Arial"/>
          <w:sz w:val="22"/>
          <w:szCs w:val="22"/>
        </w:rPr>
        <w:t xml:space="preserve">předmětu </w:t>
      </w:r>
      <w:r w:rsidRPr="00CF26E5">
        <w:rPr>
          <w:rFonts w:ascii="Arial Narrow" w:hAnsi="Arial Narrow" w:cs="Arial"/>
          <w:sz w:val="22"/>
          <w:szCs w:val="22"/>
        </w:rPr>
        <w:t xml:space="preserve">plnění vůči </w:t>
      </w:r>
      <w:r w:rsidR="008239EA" w:rsidRPr="00CF26E5">
        <w:rPr>
          <w:rFonts w:ascii="Arial Narrow" w:hAnsi="Arial Narrow" w:cs="Arial"/>
          <w:sz w:val="22"/>
          <w:szCs w:val="22"/>
        </w:rPr>
        <w:t>Objednateli</w:t>
      </w:r>
      <w:r w:rsidRPr="00CF26E5">
        <w:rPr>
          <w:rFonts w:ascii="Arial Narrow" w:hAnsi="Arial Narrow" w:cs="Arial"/>
          <w:sz w:val="22"/>
          <w:szCs w:val="22"/>
        </w:rPr>
        <w:t>;</w:t>
      </w:r>
    </w:p>
    <w:p w14:paraId="16F5FC18" w14:textId="752C4B2F" w:rsidR="00EB1904" w:rsidRPr="00CF26E5" w:rsidRDefault="00EB1904" w:rsidP="007E0F45">
      <w:pPr>
        <w:numPr>
          <w:ilvl w:val="0"/>
          <w:numId w:val="31"/>
        </w:numPr>
        <w:spacing w:after="150"/>
        <w:rPr>
          <w:rFonts w:ascii="Arial Narrow" w:hAnsi="Arial Narrow" w:cs="Arial"/>
        </w:rPr>
      </w:pPr>
      <w:r w:rsidRPr="00CF26E5">
        <w:rPr>
          <w:rFonts w:ascii="Arial Narrow" w:hAnsi="Arial Narrow" w:cs="Arial"/>
        </w:rPr>
        <w:t xml:space="preserve">V případě, že </w:t>
      </w:r>
      <w:r w:rsidR="00680114" w:rsidRPr="00CF26E5">
        <w:rPr>
          <w:rFonts w:ascii="Arial Narrow" w:hAnsi="Arial Narrow" w:cs="Arial"/>
        </w:rPr>
        <w:t xml:space="preserve">Dodavatel </w:t>
      </w:r>
      <w:r w:rsidRPr="00CF26E5">
        <w:rPr>
          <w:rFonts w:ascii="Arial Narrow" w:hAnsi="Arial Narrow" w:cs="Arial"/>
        </w:rPr>
        <w:t xml:space="preserve">poruší své povinnosti ve vztahu k pracovněprávní ochraně svých zaměstnanců nebo zaměstnanců poddodavatele, sjednávají smluvní strany povinnost </w:t>
      </w:r>
      <w:r w:rsidR="00680114" w:rsidRPr="00CF26E5">
        <w:rPr>
          <w:rFonts w:ascii="Arial Narrow" w:hAnsi="Arial Narrow" w:cs="Arial"/>
        </w:rPr>
        <w:t>Dodavatele</w:t>
      </w:r>
      <w:r w:rsidRPr="00CF26E5">
        <w:rPr>
          <w:rFonts w:ascii="Arial Narrow" w:hAnsi="Arial Narrow" w:cs="Arial"/>
        </w:rPr>
        <w:t xml:space="preserve"> zaplatit Objednateli smluvní pokutu ve výši 1.000 Kč za každý zjištěný případ.</w:t>
      </w:r>
    </w:p>
    <w:p w14:paraId="61B8F2B8" w14:textId="01281606" w:rsidR="007B27F0" w:rsidRPr="00CF26E5" w:rsidRDefault="007B27F0" w:rsidP="007E0F45">
      <w:pPr>
        <w:numPr>
          <w:ilvl w:val="0"/>
          <w:numId w:val="31"/>
        </w:numPr>
        <w:spacing w:after="150"/>
        <w:rPr>
          <w:rFonts w:ascii="Arial Narrow" w:hAnsi="Arial Narrow" w:cs="Arial"/>
        </w:rPr>
      </w:pPr>
      <w:r w:rsidRPr="00CF26E5">
        <w:rPr>
          <w:rFonts w:ascii="Arial Narrow" w:hAnsi="Arial Narrow" w:cs="Arial"/>
        </w:rPr>
        <w:t>V případě, že Dodavatel nedodrží svou povinnost</w:t>
      </w:r>
      <w:r w:rsidRPr="00CF26E5">
        <w:rPr>
          <w:rFonts w:ascii="Arial Narrow" w:hAnsi="Arial Narrow"/>
        </w:rPr>
        <w:t xml:space="preserve"> ve vztahu k pravidlům pro vzdálený přístup Dodavatele stanoveným v čl. VII.</w:t>
      </w:r>
      <w:r w:rsidR="0089462C" w:rsidRPr="00CF26E5">
        <w:rPr>
          <w:rFonts w:ascii="Arial Narrow" w:hAnsi="Arial Narrow"/>
        </w:rPr>
        <w:t xml:space="preserve"> odst. 6., odst. 7., odst. 8., odst. 10. a odst. 11.</w:t>
      </w:r>
      <w:r w:rsidRPr="00CF26E5">
        <w:rPr>
          <w:rFonts w:ascii="Arial Narrow" w:hAnsi="Arial Narrow"/>
        </w:rPr>
        <w:t xml:space="preserve"> této Smlouvy</w:t>
      </w:r>
      <w:r w:rsidR="0089462C" w:rsidRPr="00CF26E5">
        <w:rPr>
          <w:rFonts w:ascii="Arial Narrow" w:hAnsi="Arial Narrow"/>
        </w:rPr>
        <w:t xml:space="preserve">, </w:t>
      </w:r>
      <w:r w:rsidR="00527017" w:rsidRPr="00CF26E5">
        <w:rPr>
          <w:rFonts w:ascii="Arial Narrow" w:eastAsia="Calibri" w:hAnsi="Arial Narrow" w:cs="Arial"/>
        </w:rPr>
        <w:t>sjednávají smluvní strany ve prospěch Objednatele povinnost Dodavatele zaplatit smluvní pokutu</w:t>
      </w:r>
      <w:r w:rsidR="0089462C" w:rsidRPr="00CF26E5">
        <w:rPr>
          <w:rFonts w:ascii="Arial Narrow" w:hAnsi="Arial Narrow" w:cs="Arial"/>
        </w:rPr>
        <w:t xml:space="preserve"> ve výši </w:t>
      </w:r>
      <w:r w:rsidR="00D9005D" w:rsidRPr="00CF26E5">
        <w:rPr>
          <w:rFonts w:ascii="Arial Narrow" w:hAnsi="Arial Narrow" w:cs="Arial"/>
        </w:rPr>
        <w:t>3</w:t>
      </w:r>
      <w:r w:rsidR="0089462C" w:rsidRPr="00CF26E5">
        <w:rPr>
          <w:rFonts w:ascii="Arial Narrow" w:hAnsi="Arial Narrow" w:cs="Arial"/>
        </w:rPr>
        <w:t>.000 Kč za každý jednotlivý zjištěný případ porušení této povinnosti.</w:t>
      </w:r>
    </w:p>
    <w:p w14:paraId="0EE3E3A0" w14:textId="3A550491" w:rsidR="001D54E0" w:rsidRPr="00CF26E5" w:rsidRDefault="00EB1904" w:rsidP="007E0F45">
      <w:pPr>
        <w:numPr>
          <w:ilvl w:val="0"/>
          <w:numId w:val="31"/>
        </w:numPr>
        <w:spacing w:after="150"/>
        <w:rPr>
          <w:rFonts w:ascii="Arial Narrow" w:hAnsi="Arial Narrow" w:cs="Arial"/>
        </w:rPr>
      </w:pPr>
      <w:r w:rsidRPr="00CF26E5">
        <w:rPr>
          <w:rFonts w:ascii="Arial Narrow" w:hAnsi="Arial Narrow" w:cs="Arial"/>
        </w:rPr>
        <w:lastRenderedPageBreak/>
        <w:t xml:space="preserve">V případě, že </w:t>
      </w:r>
      <w:r w:rsidR="00680114" w:rsidRPr="00CF26E5">
        <w:rPr>
          <w:rFonts w:ascii="Arial Narrow" w:hAnsi="Arial Narrow" w:cs="Arial"/>
        </w:rPr>
        <w:t>Dodavatel</w:t>
      </w:r>
      <w:r w:rsidRPr="00CF26E5">
        <w:rPr>
          <w:rFonts w:ascii="Arial Narrow" w:hAnsi="Arial Narrow" w:cs="Arial"/>
        </w:rPr>
        <w:t xml:space="preserve"> nedodrží svou povinnost předložit </w:t>
      </w:r>
      <w:r w:rsidR="00340B47" w:rsidRPr="00CF26E5">
        <w:rPr>
          <w:rFonts w:ascii="Arial Narrow" w:hAnsi="Arial Narrow" w:cs="Arial"/>
        </w:rPr>
        <w:t>O</w:t>
      </w:r>
      <w:r w:rsidRPr="00CF26E5">
        <w:rPr>
          <w:rFonts w:ascii="Arial Narrow" w:hAnsi="Arial Narrow" w:cs="Arial"/>
        </w:rPr>
        <w:t xml:space="preserve">bjednateli kopii pojistné smlouvy nebo nebude udržovat své pojištění za podmínek stanovených v čl. </w:t>
      </w:r>
      <w:r w:rsidR="00101B4E" w:rsidRPr="00CF26E5">
        <w:rPr>
          <w:rFonts w:ascii="Arial Narrow" w:hAnsi="Arial Narrow" w:cs="Arial"/>
        </w:rPr>
        <w:t>V</w:t>
      </w:r>
      <w:r w:rsidR="00680114" w:rsidRPr="00CF26E5">
        <w:rPr>
          <w:rFonts w:ascii="Arial Narrow" w:hAnsi="Arial Narrow" w:cs="Arial"/>
        </w:rPr>
        <w:t>I</w:t>
      </w:r>
      <w:r w:rsidR="00101B4E" w:rsidRPr="00CF26E5">
        <w:rPr>
          <w:rFonts w:ascii="Arial Narrow" w:hAnsi="Arial Narrow" w:cs="Arial"/>
        </w:rPr>
        <w:t>I</w:t>
      </w:r>
      <w:r w:rsidRPr="00CF26E5">
        <w:rPr>
          <w:rFonts w:ascii="Arial Narrow" w:hAnsi="Arial Narrow" w:cs="Arial"/>
        </w:rPr>
        <w:t xml:space="preserve">. odst. </w:t>
      </w:r>
      <w:r w:rsidR="00A17683" w:rsidRPr="00CF26E5">
        <w:rPr>
          <w:rFonts w:ascii="Arial Narrow" w:hAnsi="Arial Narrow" w:cs="Arial"/>
        </w:rPr>
        <w:t>12</w:t>
      </w:r>
      <w:r w:rsidRPr="00CF26E5">
        <w:rPr>
          <w:rFonts w:ascii="Arial Narrow" w:hAnsi="Arial Narrow" w:cs="Arial"/>
        </w:rPr>
        <w:t xml:space="preserve">. této Smlouvy, </w:t>
      </w:r>
      <w:r w:rsidR="00B85D7B" w:rsidRPr="00CF26E5">
        <w:rPr>
          <w:rFonts w:ascii="Arial Narrow" w:eastAsia="Calibri" w:hAnsi="Arial Narrow" w:cs="Arial"/>
        </w:rPr>
        <w:t>sjednávají smluvní strany ve prospěch Objednatele povinnost Dodavatele zaplatit smluvní pokutu</w:t>
      </w:r>
      <w:r w:rsidRPr="00CF26E5">
        <w:rPr>
          <w:rFonts w:ascii="Arial Narrow" w:hAnsi="Arial Narrow" w:cs="Arial"/>
        </w:rPr>
        <w:t xml:space="preserve"> ve výši </w:t>
      </w:r>
      <w:r w:rsidR="00340B47" w:rsidRPr="00CF26E5">
        <w:rPr>
          <w:rFonts w:ascii="Arial Narrow" w:hAnsi="Arial Narrow" w:cs="Arial"/>
        </w:rPr>
        <w:t>5.000</w:t>
      </w:r>
      <w:r w:rsidRPr="00CF26E5">
        <w:rPr>
          <w:rFonts w:ascii="Arial Narrow" w:hAnsi="Arial Narrow" w:cs="Arial"/>
        </w:rPr>
        <w:t xml:space="preserve"> Kč za každý i započatý den prodlení</w:t>
      </w:r>
      <w:r w:rsidR="0094697A" w:rsidRPr="00CF26E5">
        <w:rPr>
          <w:rFonts w:ascii="Arial Narrow" w:hAnsi="Arial Narrow" w:cs="Arial"/>
        </w:rPr>
        <w:t>, ve kterém nebude uvedená povinnost Dodavatele splněna</w:t>
      </w:r>
      <w:r w:rsidR="001D54E0" w:rsidRPr="00CF26E5">
        <w:rPr>
          <w:rFonts w:ascii="Arial Narrow" w:hAnsi="Arial Narrow" w:cs="Arial"/>
        </w:rPr>
        <w:t>.</w:t>
      </w:r>
    </w:p>
    <w:p w14:paraId="2AD3BA62" w14:textId="3EE6BA58" w:rsidR="00D13AA6" w:rsidRPr="00CF26E5" w:rsidRDefault="00D13AA6" w:rsidP="007E0F45">
      <w:pPr>
        <w:numPr>
          <w:ilvl w:val="0"/>
          <w:numId w:val="31"/>
        </w:numPr>
        <w:spacing w:after="150"/>
        <w:rPr>
          <w:rFonts w:ascii="Arial Narrow" w:hAnsi="Arial Narrow" w:cs="Arial"/>
        </w:rPr>
      </w:pPr>
      <w:r w:rsidRPr="00CF26E5">
        <w:rPr>
          <w:rFonts w:ascii="Arial Narrow" w:hAnsi="Arial Narrow" w:cs="Arial"/>
        </w:rPr>
        <w:t xml:space="preserve">Smluvní pokuty a/nebo úroky z prodlení jsou splatné na bankovní účet oprávněné </w:t>
      </w:r>
      <w:r w:rsidR="0094697A" w:rsidRPr="00CF26E5">
        <w:rPr>
          <w:rFonts w:ascii="Arial Narrow" w:hAnsi="Arial Narrow" w:cs="Arial"/>
        </w:rPr>
        <w:t>s</w:t>
      </w:r>
      <w:r w:rsidRPr="00CF26E5">
        <w:rPr>
          <w:rFonts w:ascii="Arial Narrow" w:hAnsi="Arial Narrow" w:cs="Arial"/>
        </w:rPr>
        <w:t xml:space="preserve">mluvní strany </w:t>
      </w:r>
      <w:r w:rsidR="0094697A" w:rsidRPr="00CF26E5">
        <w:rPr>
          <w:rFonts w:ascii="Arial Narrow" w:hAnsi="Arial Narrow" w:cs="Arial"/>
        </w:rPr>
        <w:t>do 14 kalendářních dnů</w:t>
      </w:r>
      <w:r w:rsidRPr="00CF26E5">
        <w:rPr>
          <w:rFonts w:ascii="Arial Narrow" w:hAnsi="Arial Narrow" w:cs="Arial"/>
        </w:rPr>
        <w:t xml:space="preserve"> ode dne doručení písemné výzvy oprávněné </w:t>
      </w:r>
      <w:r w:rsidR="0094697A" w:rsidRPr="00CF26E5">
        <w:rPr>
          <w:rFonts w:ascii="Arial Narrow" w:hAnsi="Arial Narrow" w:cs="Arial"/>
        </w:rPr>
        <w:t>s</w:t>
      </w:r>
      <w:r w:rsidRPr="00CF26E5">
        <w:rPr>
          <w:rFonts w:ascii="Arial Narrow" w:hAnsi="Arial Narrow" w:cs="Arial"/>
        </w:rPr>
        <w:t xml:space="preserve">mluvní strany k jejich úhradě povinnou </w:t>
      </w:r>
      <w:r w:rsidR="0094697A" w:rsidRPr="00CF26E5">
        <w:rPr>
          <w:rFonts w:ascii="Arial Narrow" w:hAnsi="Arial Narrow" w:cs="Arial"/>
        </w:rPr>
        <w:t>s</w:t>
      </w:r>
      <w:r w:rsidRPr="00CF26E5">
        <w:rPr>
          <w:rFonts w:ascii="Arial Narrow" w:hAnsi="Arial Narrow" w:cs="Arial"/>
        </w:rPr>
        <w:t xml:space="preserve">mluvní stranou, není-li ve výzvě uvedena lhůta delší. </w:t>
      </w:r>
    </w:p>
    <w:p w14:paraId="17A212AD" w14:textId="37DF625F" w:rsidR="008475AA" w:rsidRPr="00CF26E5" w:rsidRDefault="000C4750" w:rsidP="007E0F45">
      <w:pPr>
        <w:numPr>
          <w:ilvl w:val="0"/>
          <w:numId w:val="31"/>
        </w:numPr>
        <w:spacing w:after="150"/>
        <w:rPr>
          <w:rFonts w:ascii="Arial Narrow" w:hAnsi="Arial Narrow" w:cs="Arial"/>
        </w:rPr>
      </w:pPr>
      <w:r w:rsidRPr="00CF26E5">
        <w:rPr>
          <w:rFonts w:ascii="Arial Narrow" w:hAnsi="Arial Narrow" w:cs="Arial"/>
        </w:rPr>
        <w:t>Úhrada</w:t>
      </w:r>
      <w:r w:rsidR="008475AA" w:rsidRPr="00CF26E5">
        <w:rPr>
          <w:rFonts w:ascii="Arial Narrow" w:hAnsi="Arial Narrow" w:cs="Arial"/>
        </w:rPr>
        <w:t xml:space="preserve"> jakékoliv smluvní pokuty nezbavuje </w:t>
      </w:r>
      <w:r w:rsidR="002D687A" w:rsidRPr="00CF26E5">
        <w:rPr>
          <w:rFonts w:ascii="Arial Narrow" w:hAnsi="Arial Narrow" w:cs="Arial"/>
        </w:rPr>
        <w:t>Dodavatele</w:t>
      </w:r>
      <w:r w:rsidR="000F133D" w:rsidRPr="00CF26E5">
        <w:rPr>
          <w:rFonts w:ascii="Arial Narrow" w:hAnsi="Arial Narrow" w:cs="Arial"/>
        </w:rPr>
        <w:t xml:space="preserve"> </w:t>
      </w:r>
      <w:r w:rsidR="008475AA" w:rsidRPr="00CF26E5">
        <w:rPr>
          <w:rFonts w:ascii="Arial Narrow" w:hAnsi="Arial Narrow" w:cs="Arial"/>
        </w:rPr>
        <w:t>povinnosti splnit své závazky</w:t>
      </w:r>
      <w:r w:rsidRPr="00CF26E5">
        <w:rPr>
          <w:rFonts w:ascii="Arial Narrow" w:hAnsi="Arial Narrow" w:cs="Arial"/>
        </w:rPr>
        <w:t xml:space="preserve"> ze Smlouvy</w:t>
      </w:r>
      <w:r w:rsidR="00B55856" w:rsidRPr="00CF26E5">
        <w:rPr>
          <w:rFonts w:ascii="Arial Narrow" w:hAnsi="Arial Narrow" w:cs="Arial"/>
        </w:rPr>
        <w:t>,</w:t>
      </w:r>
      <w:r w:rsidRPr="00CF26E5">
        <w:rPr>
          <w:rFonts w:ascii="Arial Narrow" w:hAnsi="Arial Narrow" w:cs="Arial"/>
        </w:rPr>
        <w:t xml:space="preserve"> ani jí</w:t>
      </w:r>
      <w:r w:rsidR="00B55856" w:rsidRPr="00CF26E5">
        <w:rPr>
          <w:rFonts w:ascii="Arial Narrow" w:hAnsi="Arial Narrow" w:cs="Arial"/>
        </w:rPr>
        <w:t xml:space="preserve"> není dotčen nárok </w:t>
      </w:r>
      <w:r w:rsidR="000F133D" w:rsidRPr="00CF26E5">
        <w:rPr>
          <w:rFonts w:ascii="Arial Narrow" w:hAnsi="Arial Narrow" w:cs="Arial"/>
        </w:rPr>
        <w:t xml:space="preserve">Objednatele </w:t>
      </w:r>
      <w:r w:rsidR="00B55856" w:rsidRPr="00CF26E5">
        <w:rPr>
          <w:rFonts w:ascii="Arial Narrow" w:hAnsi="Arial Narrow" w:cs="Arial"/>
        </w:rPr>
        <w:t>na náhradu škody v plné výši</w:t>
      </w:r>
      <w:r w:rsidRPr="00CF26E5">
        <w:rPr>
          <w:rFonts w:ascii="Arial Narrow" w:hAnsi="Arial Narrow" w:cs="Arial"/>
        </w:rPr>
        <w:t>,</w:t>
      </w:r>
      <w:r w:rsidR="00B55856" w:rsidRPr="00CF26E5">
        <w:rPr>
          <w:rFonts w:ascii="Arial Narrow" w:hAnsi="Arial Narrow" w:cs="Arial"/>
        </w:rPr>
        <w:t xml:space="preserve"> ani povinnost </w:t>
      </w:r>
      <w:r w:rsidRPr="00CF26E5">
        <w:rPr>
          <w:rFonts w:ascii="Arial Narrow" w:hAnsi="Arial Narrow" w:cs="Arial"/>
        </w:rPr>
        <w:t>Dodavatele</w:t>
      </w:r>
      <w:r w:rsidR="00B55856" w:rsidRPr="00CF26E5">
        <w:rPr>
          <w:rFonts w:ascii="Arial Narrow" w:hAnsi="Arial Narrow" w:cs="Arial"/>
        </w:rPr>
        <w:t xml:space="preserve"> bezodkladně odstranit závadný stav.</w:t>
      </w:r>
    </w:p>
    <w:p w14:paraId="302755EB" w14:textId="77777777" w:rsidR="00D126FC" w:rsidRPr="00CF26E5" w:rsidRDefault="00D126FC" w:rsidP="00D126FC">
      <w:pPr>
        <w:spacing w:after="150"/>
        <w:ind w:left="360" w:firstLine="0"/>
        <w:rPr>
          <w:rFonts w:ascii="Arial Narrow" w:hAnsi="Arial Narrow" w:cs="Arial"/>
        </w:rPr>
      </w:pPr>
    </w:p>
    <w:p w14:paraId="5A7F2063" w14:textId="49EDF6CA" w:rsidR="004E7CD1" w:rsidRPr="00CF26E5" w:rsidRDefault="00851033" w:rsidP="007C5514">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OCHRANA OSOBNÍCH ÚDAJŮ</w:t>
      </w:r>
    </w:p>
    <w:p w14:paraId="5A0A6515" w14:textId="5EE7534E" w:rsidR="004C77F2" w:rsidRPr="00CF26E5" w:rsidRDefault="00DA733F" w:rsidP="007E0F45">
      <w:pPr>
        <w:numPr>
          <w:ilvl w:val="0"/>
          <w:numId w:val="32"/>
        </w:numPr>
        <w:spacing w:after="150"/>
        <w:rPr>
          <w:rFonts w:ascii="Arial Narrow" w:hAnsi="Arial Narrow" w:cs="Arial"/>
        </w:rPr>
      </w:pPr>
      <w:bookmarkStart w:id="20" w:name="_Hlk42077650"/>
      <w:r w:rsidRPr="00CF26E5">
        <w:rPr>
          <w:rFonts w:ascii="Arial Narrow" w:hAnsi="Arial Narrow" w:cs="Arial"/>
        </w:rPr>
        <w:t>Dodavatel</w:t>
      </w:r>
      <w:r w:rsidR="004C77F2" w:rsidRPr="00CF26E5">
        <w:rPr>
          <w:rFonts w:ascii="Arial Narrow" w:hAnsi="Arial Narrow" w:cs="Arial"/>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sidRPr="00CF26E5">
        <w:rPr>
          <w:rFonts w:ascii="Arial Narrow" w:hAnsi="Arial Narrow" w:cs="Arial"/>
        </w:rPr>
        <w:t>Dodavatele</w:t>
      </w:r>
      <w:r w:rsidR="004C77F2" w:rsidRPr="00CF26E5">
        <w:rPr>
          <w:rFonts w:ascii="Arial Narrow" w:hAnsi="Arial Narrow" w:cs="Arial"/>
        </w:rPr>
        <w:t xml:space="preserve">, jeho zaměstnanců či členů orgánů a osobní údaje poddodavatelů </w:t>
      </w:r>
      <w:r w:rsidRPr="00CF26E5">
        <w:rPr>
          <w:rFonts w:ascii="Arial Narrow" w:hAnsi="Arial Narrow" w:cs="Arial"/>
        </w:rPr>
        <w:t>Dodavatele</w:t>
      </w:r>
      <w:r w:rsidR="004C77F2" w:rsidRPr="00CF26E5">
        <w:rPr>
          <w:rFonts w:ascii="Arial Narrow" w:hAnsi="Arial Narrow" w:cs="Arial"/>
        </w:rPr>
        <w:t>, jejich zaměstnanců a členů orgánů (vše společně dále jen „osobní údaje") pro účely plnění povinností vyplývajících ze zákona, plnění závazků podle této Smlouvy nebo oprávněných zájmů Objednatele.</w:t>
      </w:r>
    </w:p>
    <w:p w14:paraId="5AEEB857" w14:textId="364D292A" w:rsidR="00623BA0" w:rsidRDefault="00B776E0" w:rsidP="007E0F45">
      <w:pPr>
        <w:numPr>
          <w:ilvl w:val="0"/>
          <w:numId w:val="32"/>
        </w:numPr>
        <w:spacing w:after="150"/>
        <w:rPr>
          <w:rFonts w:ascii="Arial Narrow" w:hAnsi="Arial Narrow" w:cs="Arial"/>
        </w:rPr>
      </w:pPr>
      <w:r w:rsidRPr="00A8761F">
        <w:rPr>
          <w:rFonts w:ascii="Arial Narrow" w:hAnsi="Arial Narrow"/>
        </w:rPr>
        <w:t xml:space="preserve">Účelem zpracování je identifikace smluvní strany k uzavření </w:t>
      </w:r>
      <w:r>
        <w:rPr>
          <w:rFonts w:ascii="Arial Narrow" w:hAnsi="Arial Narrow"/>
        </w:rPr>
        <w:t>S</w:t>
      </w:r>
      <w:r w:rsidRPr="00A8761F">
        <w:rPr>
          <w:rFonts w:ascii="Arial Narrow" w:hAnsi="Arial Narrow"/>
        </w:rPr>
        <w:t>mlouvy</w:t>
      </w:r>
      <w:r>
        <w:rPr>
          <w:rFonts w:ascii="Arial Narrow" w:hAnsi="Arial Narrow"/>
        </w:rPr>
        <w:t xml:space="preserve">. </w:t>
      </w:r>
      <w:r w:rsidRPr="003343FC">
        <w:rPr>
          <w:rFonts w:ascii="Arial Narrow" w:hAnsi="Arial Narrow"/>
        </w:rPr>
        <w:t xml:space="preserve">Údaje jsou uchovávány po dobu 10 let od splnění závazků sjednaných v této </w:t>
      </w:r>
      <w:r>
        <w:rPr>
          <w:rFonts w:ascii="Arial Narrow" w:hAnsi="Arial Narrow"/>
        </w:rPr>
        <w:t>S</w:t>
      </w:r>
      <w:r w:rsidRPr="003343FC">
        <w:rPr>
          <w:rFonts w:ascii="Arial Narrow" w:hAnsi="Arial Narrow"/>
        </w:rPr>
        <w:t>mlouvě.</w:t>
      </w:r>
      <w:r>
        <w:rPr>
          <w:rFonts w:ascii="Arial Narrow" w:hAnsi="Arial Narrow"/>
        </w:rPr>
        <w:t xml:space="preserve"> </w:t>
      </w:r>
      <w:r w:rsidRPr="00A8761F">
        <w:rPr>
          <w:rFonts w:ascii="Arial Narrow" w:hAnsi="Arial Narrow"/>
        </w:rPr>
        <w:t xml:space="preserve">Poskytnutí údajů je smluvním požadavkem, jejich neposkytnutí bude mít za následek nemožnost uzavření </w:t>
      </w:r>
      <w:r>
        <w:rPr>
          <w:rFonts w:ascii="Arial Narrow" w:hAnsi="Arial Narrow"/>
        </w:rPr>
        <w:t>S</w:t>
      </w:r>
      <w:r w:rsidRPr="00A8761F">
        <w:rPr>
          <w:rFonts w:ascii="Arial Narrow" w:hAnsi="Arial Narrow"/>
        </w:rPr>
        <w:t>mlouvy.</w:t>
      </w:r>
    </w:p>
    <w:p w14:paraId="5BD4BEC7" w14:textId="31170384" w:rsidR="004C77F2" w:rsidRDefault="004C77F2" w:rsidP="007E0F45">
      <w:pPr>
        <w:numPr>
          <w:ilvl w:val="0"/>
          <w:numId w:val="32"/>
        </w:numPr>
        <w:spacing w:after="150"/>
        <w:rPr>
          <w:rFonts w:ascii="Arial Narrow" w:hAnsi="Arial Narrow" w:cs="Arial"/>
        </w:rPr>
      </w:pPr>
      <w:r w:rsidRPr="00CF26E5">
        <w:rPr>
          <w:rFonts w:ascii="Arial Narrow" w:hAnsi="Arial Narrow" w:cs="Arial"/>
        </w:rPr>
        <w:t xml:space="preserve">Objednatel prohlašuje, že veškeré osobní údaje, které </w:t>
      </w:r>
      <w:r w:rsidR="00DA733F" w:rsidRPr="00CF26E5">
        <w:rPr>
          <w:rFonts w:ascii="Arial Narrow" w:hAnsi="Arial Narrow" w:cs="Arial"/>
        </w:rPr>
        <w:t>Dodavatel</w:t>
      </w:r>
      <w:r w:rsidRPr="00CF26E5">
        <w:rPr>
          <w:rFonts w:ascii="Arial Narrow" w:hAnsi="Arial Narrow" w:cs="Arial"/>
        </w:rPr>
        <w:t xml:space="preserve"> poskytne Objednateli nebo se kterými přijde Objednatel do styku v souvislosti s plněním závazku podle této Smlouvy, nebudou využívány k jiným účelům, než k jakým byly </w:t>
      </w:r>
      <w:r w:rsidR="00DA733F" w:rsidRPr="00CF26E5">
        <w:rPr>
          <w:rFonts w:ascii="Arial Narrow" w:hAnsi="Arial Narrow" w:cs="Arial"/>
        </w:rPr>
        <w:t>Dodavatelem</w:t>
      </w:r>
      <w:r w:rsidRPr="00CF26E5">
        <w:rPr>
          <w:rFonts w:ascii="Arial Narrow" w:hAnsi="Arial Narrow" w:cs="Arial"/>
        </w:rPr>
        <w:t xml:space="preserve"> Objednateli poskytnuty nebo Objednatelem pro účely plnění této Smlouvy shromážděny</w:t>
      </w:r>
      <w:r w:rsidR="00A37D6E" w:rsidRPr="00CF26E5">
        <w:rPr>
          <w:rFonts w:ascii="Arial Narrow" w:hAnsi="Arial Narrow" w:cs="Arial"/>
        </w:rPr>
        <w:t>.</w:t>
      </w:r>
    </w:p>
    <w:p w14:paraId="2C1E2BB1" w14:textId="10419894" w:rsidR="00966CC9" w:rsidRPr="00CF26E5" w:rsidRDefault="00BB2634" w:rsidP="007E0F45">
      <w:pPr>
        <w:numPr>
          <w:ilvl w:val="0"/>
          <w:numId w:val="32"/>
        </w:numPr>
        <w:spacing w:after="150"/>
        <w:rPr>
          <w:rFonts w:ascii="Arial Narrow" w:hAnsi="Arial Narrow" w:cs="Arial"/>
        </w:rPr>
      </w:pPr>
      <w:r w:rsidRPr="00BB2634">
        <w:rPr>
          <w:rFonts w:ascii="Arial Narrow" w:hAnsi="Arial Narrow" w:cs="Arial"/>
        </w:rPr>
        <w:t xml:space="preserve">Dodavatel má právo požadovat od správců přístup ke svým osobním údajům, jejich opravu nebo výmaz, popřípadě omezení zpracování, a vznést námitku proti zpracování. Má také právo podat stížnost u dozorového úřadu a v případě podezření, že zpracování osobních údajů je v rozporu s ochranou soukromého a osobního života </w:t>
      </w:r>
      <w:r>
        <w:rPr>
          <w:rFonts w:ascii="Arial Narrow" w:hAnsi="Arial Narrow" w:cs="Arial"/>
        </w:rPr>
        <w:t xml:space="preserve">Dodavatele </w:t>
      </w:r>
      <w:r w:rsidRPr="00BB2634">
        <w:rPr>
          <w:rFonts w:ascii="Arial Narrow" w:hAnsi="Arial Narrow" w:cs="Arial"/>
        </w:rPr>
        <w:t>nebo v rozporu se zákonem, má právo požádat správce o vysvětlení a o odstranění vzniklého stavu.</w:t>
      </w:r>
    </w:p>
    <w:p w14:paraId="628889B8" w14:textId="5A542B81" w:rsidR="00D126FC" w:rsidRDefault="007739C9" w:rsidP="00B64E3F">
      <w:pPr>
        <w:numPr>
          <w:ilvl w:val="0"/>
          <w:numId w:val="32"/>
        </w:numPr>
        <w:spacing w:after="150"/>
        <w:rPr>
          <w:rFonts w:ascii="Arial Narrow" w:hAnsi="Arial Narrow" w:cs="Arial"/>
        </w:rPr>
      </w:pPr>
      <w:r w:rsidRPr="00CF26E5">
        <w:rPr>
          <w:rFonts w:ascii="Arial Narrow" w:hAnsi="Arial Narrow" w:cs="Arial"/>
        </w:rPr>
        <w:t xml:space="preserve">Dodavatel se zavazuje </w:t>
      </w:r>
      <w:r w:rsidR="003633F2" w:rsidRPr="00CF26E5">
        <w:rPr>
          <w:rFonts w:ascii="Arial Narrow" w:hAnsi="Arial Narrow" w:cs="Arial"/>
        </w:rPr>
        <w:t>chránit veškeré osobní údaje, které mu budou poskytnuty, zpřístupněny či se kterými přijde do sty</w:t>
      </w:r>
      <w:r w:rsidR="00A37D6E" w:rsidRPr="00CF26E5">
        <w:rPr>
          <w:rFonts w:ascii="Arial Narrow" w:hAnsi="Arial Narrow" w:cs="Arial"/>
        </w:rPr>
        <w:t>ku v souvislosti s plněním předmětu této Smlouvy.</w:t>
      </w:r>
    </w:p>
    <w:p w14:paraId="73E1A3B8" w14:textId="0C55B328" w:rsidR="00966CC9" w:rsidRPr="00CF26E5" w:rsidRDefault="00DA1CFB" w:rsidP="00B64E3F">
      <w:pPr>
        <w:numPr>
          <w:ilvl w:val="0"/>
          <w:numId w:val="32"/>
        </w:numPr>
        <w:spacing w:after="150"/>
        <w:rPr>
          <w:rFonts w:ascii="Arial Narrow" w:hAnsi="Arial Narrow" w:cs="Arial"/>
        </w:rPr>
      </w:pPr>
      <w:r w:rsidRPr="00DA1CFB">
        <w:rPr>
          <w:rFonts w:ascii="Arial Narrow" w:hAnsi="Arial Narrow" w:cs="Arial"/>
        </w:rPr>
        <w:t>Údaje manažera pro ochranu osobních údajů jsou Ing. Štouračová Ivana (</w:t>
      </w:r>
      <w:hyperlink r:id="rId14" w:history="1">
        <w:r w:rsidRPr="00DA1CFB">
          <w:rPr>
            <w:rStyle w:val="Hypertextovodkaz"/>
            <w:rFonts w:ascii="Arial Narrow" w:hAnsi="Arial Narrow" w:cs="Arial"/>
            <w:color w:val="auto"/>
            <w:u w:val="none"/>
          </w:rPr>
          <w:t>ivana.stouracova@vak-km.cz</w:t>
        </w:r>
      </w:hyperlink>
      <w:r w:rsidRPr="00DA1CFB">
        <w:rPr>
          <w:rFonts w:ascii="Arial Narrow" w:hAnsi="Arial Narrow" w:cs="Arial"/>
        </w:rPr>
        <w:t>). Více informací na webových stránkách úřadu pro ochranu osobních údajů na www.uoou.cz.</w:t>
      </w:r>
    </w:p>
    <w:p w14:paraId="60CC2C35" w14:textId="77777777" w:rsidR="00B64E3F" w:rsidRPr="00CF26E5" w:rsidRDefault="00B64E3F" w:rsidP="00B64E3F">
      <w:pPr>
        <w:spacing w:after="150"/>
        <w:ind w:left="360" w:firstLine="0"/>
        <w:rPr>
          <w:rFonts w:ascii="Arial Narrow" w:hAnsi="Arial Narrow" w:cs="Arial"/>
        </w:rPr>
      </w:pPr>
    </w:p>
    <w:p w14:paraId="0BA7C491" w14:textId="68C95A8A" w:rsidR="004F07ED" w:rsidRPr="00CF26E5" w:rsidRDefault="00851033" w:rsidP="00DF7CE6">
      <w:pPr>
        <w:pStyle w:val="Nadpis2"/>
        <w:spacing w:after="120"/>
        <w:ind w:left="426"/>
        <w:jc w:val="center"/>
        <w:rPr>
          <w:rFonts w:ascii="Arial Narrow" w:hAnsi="Arial Narrow" w:cs="Arial"/>
          <w:color w:val="auto"/>
          <w:sz w:val="22"/>
          <w:szCs w:val="22"/>
        </w:rPr>
      </w:pPr>
      <w:bookmarkStart w:id="21" w:name="_Ref202766041"/>
      <w:bookmarkStart w:id="22" w:name="_Toc212632756"/>
      <w:bookmarkStart w:id="23" w:name="_Toc295034739"/>
      <w:bookmarkEnd w:id="20"/>
      <w:r w:rsidRPr="00CF26E5">
        <w:rPr>
          <w:rFonts w:ascii="Arial Narrow" w:hAnsi="Arial Narrow" w:cs="Arial"/>
          <w:color w:val="auto"/>
          <w:sz w:val="22"/>
          <w:szCs w:val="22"/>
        </w:rPr>
        <w:t>OCHRANA INFORMAC</w:t>
      </w:r>
      <w:bookmarkEnd w:id="21"/>
      <w:bookmarkEnd w:id="22"/>
      <w:bookmarkEnd w:id="23"/>
      <w:r w:rsidR="00E7738C" w:rsidRPr="00CF26E5">
        <w:rPr>
          <w:rFonts w:ascii="Arial Narrow" w:hAnsi="Arial Narrow" w:cs="Arial"/>
          <w:color w:val="auto"/>
          <w:sz w:val="22"/>
          <w:szCs w:val="22"/>
        </w:rPr>
        <w:t>Í, KYBERNETICKÁ BEZPEČNOST</w:t>
      </w:r>
    </w:p>
    <w:p w14:paraId="3E2CB436" w14:textId="77777777" w:rsidR="004F07ED" w:rsidRPr="00CF26E5" w:rsidRDefault="004F07ED" w:rsidP="007E0F45">
      <w:pPr>
        <w:numPr>
          <w:ilvl w:val="0"/>
          <w:numId w:val="33"/>
        </w:numPr>
        <w:spacing w:after="150"/>
        <w:rPr>
          <w:rFonts w:ascii="Arial Narrow" w:hAnsi="Arial Narrow" w:cs="Arial"/>
        </w:rPr>
      </w:pPr>
      <w:r w:rsidRPr="00CF26E5">
        <w:rPr>
          <w:rFonts w:ascii="Arial Narrow" w:hAnsi="Arial Narrow" w:cs="Arial"/>
        </w:rPr>
        <w:t>Smluvní strany jsou si vědomy toho, že v rámci plnění závazků z této Smlouvy:</w:t>
      </w:r>
    </w:p>
    <w:p w14:paraId="540A44AC" w14:textId="77777777" w:rsidR="004F07ED" w:rsidRPr="00CF26E5" w:rsidRDefault="004F07ED" w:rsidP="007E0F45">
      <w:pPr>
        <w:pStyle w:val="RLTextlnkuslovan"/>
        <w:numPr>
          <w:ilvl w:val="2"/>
          <w:numId w:val="11"/>
        </w:numPr>
        <w:suppressAutoHyphens/>
        <w:spacing w:line="276" w:lineRule="auto"/>
        <w:ind w:left="993" w:hanging="361"/>
        <w:rPr>
          <w:rFonts w:ascii="Arial Narrow" w:hAnsi="Arial Narrow" w:cs="Arial"/>
          <w:sz w:val="22"/>
          <w:szCs w:val="22"/>
        </w:rPr>
      </w:pPr>
      <w:r w:rsidRPr="00CF26E5">
        <w:rPr>
          <w:rFonts w:ascii="Arial Narrow" w:hAnsi="Arial Narrow" w:cs="Arial"/>
          <w:sz w:val="22"/>
          <w:szCs w:val="22"/>
        </w:rPr>
        <w:t>si</w:t>
      </w:r>
      <w:r w:rsidR="0057419D" w:rsidRPr="00CF26E5">
        <w:rPr>
          <w:rFonts w:ascii="Arial Narrow" w:hAnsi="Arial Narrow" w:cs="Arial"/>
          <w:sz w:val="22"/>
          <w:szCs w:val="22"/>
        </w:rPr>
        <w:t xml:space="preserve"> mohou</w:t>
      </w:r>
      <w:r w:rsidRPr="00CF26E5">
        <w:rPr>
          <w:rFonts w:ascii="Arial Narrow" w:hAnsi="Arial Narrow" w:cs="Arial"/>
          <w:sz w:val="22"/>
          <w:szCs w:val="22"/>
        </w:rPr>
        <w:t xml:space="preserve"> vzájemně vědomě nebo </w:t>
      </w:r>
      <w:r w:rsidR="00E64D8B" w:rsidRPr="00CF26E5">
        <w:rPr>
          <w:rFonts w:ascii="Arial Narrow" w:hAnsi="Arial Narrow" w:cs="Arial"/>
          <w:sz w:val="22"/>
          <w:szCs w:val="22"/>
        </w:rPr>
        <w:t>opomenutím</w:t>
      </w:r>
      <w:r w:rsidRPr="00CF26E5">
        <w:rPr>
          <w:rFonts w:ascii="Arial Narrow" w:hAnsi="Arial Narrow" w:cs="Arial"/>
          <w:sz w:val="22"/>
          <w:szCs w:val="22"/>
        </w:rPr>
        <w:t xml:space="preserve"> poskytnout informace, které budou považovány za důvěrné (dále jen „</w:t>
      </w:r>
      <w:r w:rsidRPr="00CF26E5">
        <w:rPr>
          <w:rStyle w:val="RLProhlensmluvnchstranChar"/>
          <w:rFonts w:ascii="Arial Narrow" w:hAnsi="Arial Narrow" w:cs="Arial"/>
          <w:sz w:val="22"/>
          <w:szCs w:val="22"/>
        </w:rPr>
        <w:t>důvěrné informace</w:t>
      </w:r>
      <w:r w:rsidRPr="00CF26E5">
        <w:rPr>
          <w:rFonts w:ascii="Arial Narrow" w:hAnsi="Arial Narrow" w:cs="Arial"/>
          <w:sz w:val="22"/>
          <w:szCs w:val="22"/>
        </w:rPr>
        <w:t>“);</w:t>
      </w:r>
    </w:p>
    <w:p w14:paraId="28F95825" w14:textId="114DDC6A" w:rsidR="004F07ED" w:rsidRPr="00CF26E5" w:rsidRDefault="004F07ED" w:rsidP="007E0F45">
      <w:pPr>
        <w:pStyle w:val="RLTextlnkuslovan"/>
        <w:numPr>
          <w:ilvl w:val="2"/>
          <w:numId w:val="11"/>
        </w:numPr>
        <w:suppressAutoHyphens/>
        <w:spacing w:line="276" w:lineRule="auto"/>
        <w:ind w:left="993" w:hanging="361"/>
        <w:rPr>
          <w:rFonts w:ascii="Arial Narrow" w:hAnsi="Arial Narrow" w:cs="Arial"/>
          <w:sz w:val="22"/>
          <w:szCs w:val="22"/>
        </w:rPr>
      </w:pPr>
      <w:r w:rsidRPr="00CF26E5">
        <w:rPr>
          <w:rFonts w:ascii="Arial Narrow" w:hAnsi="Arial Narrow" w:cs="Arial"/>
          <w:sz w:val="22"/>
          <w:szCs w:val="22"/>
        </w:rPr>
        <w:t xml:space="preserve">mohou jejich zaměstnanci a osoby v obdobném postavení získat vědomou činností druhé </w:t>
      </w:r>
      <w:r w:rsidR="00D126FC" w:rsidRPr="00CF26E5">
        <w:rPr>
          <w:rFonts w:ascii="Arial Narrow" w:hAnsi="Arial Narrow" w:cs="Arial"/>
          <w:sz w:val="22"/>
          <w:szCs w:val="22"/>
        </w:rPr>
        <w:t>s</w:t>
      </w:r>
      <w:r w:rsidRPr="00CF26E5">
        <w:rPr>
          <w:rFonts w:ascii="Arial Narrow" w:hAnsi="Arial Narrow" w:cs="Arial"/>
          <w:sz w:val="22"/>
          <w:szCs w:val="22"/>
        </w:rPr>
        <w:t xml:space="preserve">mluvní strany nebo i jejím </w:t>
      </w:r>
      <w:r w:rsidR="00E64D8B" w:rsidRPr="00CF26E5">
        <w:rPr>
          <w:rFonts w:ascii="Arial Narrow" w:hAnsi="Arial Narrow" w:cs="Arial"/>
          <w:sz w:val="22"/>
          <w:szCs w:val="22"/>
        </w:rPr>
        <w:t>opomenutím</w:t>
      </w:r>
      <w:r w:rsidRPr="00CF26E5">
        <w:rPr>
          <w:rFonts w:ascii="Arial Narrow" w:hAnsi="Arial Narrow" w:cs="Arial"/>
          <w:sz w:val="22"/>
          <w:szCs w:val="22"/>
        </w:rPr>
        <w:t xml:space="preserve"> přístup k důvěrným informacím </w:t>
      </w:r>
      <w:r w:rsidR="00D126FC" w:rsidRPr="00CF26E5">
        <w:rPr>
          <w:rFonts w:ascii="Arial Narrow" w:hAnsi="Arial Narrow" w:cs="Arial"/>
          <w:sz w:val="22"/>
          <w:szCs w:val="22"/>
        </w:rPr>
        <w:t xml:space="preserve">a osobním údajům </w:t>
      </w:r>
      <w:r w:rsidRPr="00CF26E5">
        <w:rPr>
          <w:rFonts w:ascii="Arial Narrow" w:hAnsi="Arial Narrow" w:cs="Arial"/>
          <w:sz w:val="22"/>
          <w:szCs w:val="22"/>
        </w:rPr>
        <w:t xml:space="preserve">druhé </w:t>
      </w:r>
      <w:r w:rsidR="00D126FC" w:rsidRPr="00CF26E5">
        <w:rPr>
          <w:rFonts w:ascii="Arial Narrow" w:hAnsi="Arial Narrow" w:cs="Arial"/>
          <w:sz w:val="22"/>
          <w:szCs w:val="22"/>
        </w:rPr>
        <w:t>s</w:t>
      </w:r>
      <w:r w:rsidRPr="00CF26E5">
        <w:rPr>
          <w:rFonts w:ascii="Arial Narrow" w:hAnsi="Arial Narrow" w:cs="Arial"/>
          <w:sz w:val="22"/>
          <w:szCs w:val="22"/>
        </w:rPr>
        <w:t>mluvní strany.</w:t>
      </w:r>
    </w:p>
    <w:p w14:paraId="00B75F3C" w14:textId="6F0E19F3" w:rsidR="004F07ED" w:rsidRPr="00CF26E5" w:rsidRDefault="004F07ED" w:rsidP="007E0F45">
      <w:pPr>
        <w:numPr>
          <w:ilvl w:val="0"/>
          <w:numId w:val="33"/>
        </w:numPr>
        <w:spacing w:after="150"/>
        <w:rPr>
          <w:rFonts w:ascii="Arial Narrow" w:hAnsi="Arial Narrow" w:cs="Arial"/>
        </w:rPr>
      </w:pPr>
      <w:bookmarkStart w:id="24" w:name="_Ref202765128"/>
      <w:r w:rsidRPr="00CF26E5">
        <w:rPr>
          <w:rFonts w:ascii="Arial Narrow" w:hAnsi="Arial Narrow" w:cs="Arial"/>
        </w:rPr>
        <w:lastRenderedPageBreak/>
        <w:t xml:space="preserve">Smluvní strany se zavazují, že žádná z nich </w:t>
      </w:r>
      <w:r w:rsidR="00675128" w:rsidRPr="00CF26E5">
        <w:rPr>
          <w:rFonts w:ascii="Arial Narrow" w:hAnsi="Arial Narrow" w:cs="Arial"/>
        </w:rPr>
        <w:t xml:space="preserve">bez písemného souhlasu druhé </w:t>
      </w:r>
      <w:r w:rsidR="00D126FC" w:rsidRPr="00CF26E5">
        <w:rPr>
          <w:rFonts w:ascii="Arial Narrow" w:hAnsi="Arial Narrow" w:cs="Arial"/>
        </w:rPr>
        <w:t>s</w:t>
      </w:r>
      <w:r w:rsidR="00675128" w:rsidRPr="00CF26E5">
        <w:rPr>
          <w:rFonts w:ascii="Arial Narrow" w:hAnsi="Arial Narrow" w:cs="Arial"/>
        </w:rPr>
        <w:t xml:space="preserve">mluvní strany </w:t>
      </w:r>
      <w:r w:rsidRPr="00CF26E5">
        <w:rPr>
          <w:rFonts w:ascii="Arial Narrow" w:hAnsi="Arial Narrow" w:cs="Arial"/>
        </w:rPr>
        <w:t xml:space="preserve">nezpřístupní třetí osobě důvěrné informace, které získala </w:t>
      </w:r>
      <w:r w:rsidR="00675128" w:rsidRPr="00CF26E5">
        <w:rPr>
          <w:rFonts w:ascii="Arial Narrow" w:hAnsi="Arial Narrow" w:cs="Arial"/>
        </w:rPr>
        <w:t>při plnění této Smlouvy</w:t>
      </w:r>
      <w:bookmarkEnd w:id="24"/>
      <w:r w:rsidR="00675128" w:rsidRPr="00CF26E5">
        <w:rPr>
          <w:rFonts w:ascii="Arial Narrow" w:hAnsi="Arial Narrow" w:cs="Arial"/>
        </w:rPr>
        <w:t xml:space="preserve">, ani je nepoužije v rozporu s účelem této Smlouvy. </w:t>
      </w:r>
    </w:p>
    <w:p w14:paraId="15CD2178" w14:textId="2170FCFF" w:rsidR="004F07ED" w:rsidRPr="00CF26E5" w:rsidRDefault="004F07ED" w:rsidP="007E0F45">
      <w:pPr>
        <w:numPr>
          <w:ilvl w:val="0"/>
          <w:numId w:val="33"/>
        </w:numPr>
        <w:spacing w:after="150"/>
        <w:rPr>
          <w:rFonts w:ascii="Arial Narrow" w:hAnsi="Arial Narrow" w:cs="Arial"/>
        </w:rPr>
      </w:pPr>
      <w:r w:rsidRPr="00CF26E5">
        <w:rPr>
          <w:rFonts w:ascii="Arial Narrow" w:hAnsi="Arial Narrow" w:cs="Arial"/>
        </w:rPr>
        <w:t>Veškeré informace</w:t>
      </w:r>
      <w:r w:rsidR="00675128" w:rsidRPr="00CF26E5">
        <w:rPr>
          <w:rFonts w:ascii="Arial Narrow" w:hAnsi="Arial Narrow" w:cs="Arial"/>
        </w:rPr>
        <w:t xml:space="preserve">, které </w:t>
      </w:r>
      <w:r w:rsidR="00D126FC" w:rsidRPr="00CF26E5">
        <w:rPr>
          <w:rFonts w:ascii="Arial Narrow" w:hAnsi="Arial Narrow" w:cs="Arial"/>
        </w:rPr>
        <w:t>Dodavatel</w:t>
      </w:r>
      <w:r w:rsidR="00675128" w:rsidRPr="00CF26E5">
        <w:rPr>
          <w:rFonts w:ascii="Arial Narrow" w:hAnsi="Arial Narrow" w:cs="Arial"/>
        </w:rPr>
        <w:t xml:space="preserve"> při plnění této </w:t>
      </w:r>
      <w:r w:rsidR="0021130E" w:rsidRPr="00CF26E5">
        <w:rPr>
          <w:rFonts w:ascii="Arial Narrow" w:hAnsi="Arial Narrow" w:cs="Arial"/>
        </w:rPr>
        <w:t>Smlouvy</w:t>
      </w:r>
      <w:r w:rsidR="00675128" w:rsidRPr="00CF26E5">
        <w:rPr>
          <w:rFonts w:ascii="Arial Narrow" w:hAnsi="Arial Narrow" w:cs="Arial"/>
        </w:rPr>
        <w:t xml:space="preserve"> získá od </w:t>
      </w:r>
      <w:r w:rsidR="00624962" w:rsidRPr="00CF26E5">
        <w:rPr>
          <w:rFonts w:ascii="Arial Narrow" w:hAnsi="Arial Narrow" w:cs="Arial"/>
        </w:rPr>
        <w:t xml:space="preserve">Objednatele </w:t>
      </w:r>
      <w:r w:rsidR="00675128" w:rsidRPr="00CF26E5">
        <w:rPr>
          <w:rFonts w:ascii="Arial Narrow" w:hAnsi="Arial Narrow" w:cs="Arial"/>
        </w:rPr>
        <w:t xml:space="preserve">nebo o </w:t>
      </w:r>
      <w:r w:rsidR="00624962" w:rsidRPr="00CF26E5">
        <w:rPr>
          <w:rFonts w:ascii="Arial Narrow" w:hAnsi="Arial Narrow" w:cs="Arial"/>
        </w:rPr>
        <w:t>Objednateli</w:t>
      </w:r>
      <w:r w:rsidR="00675128" w:rsidRPr="00CF26E5">
        <w:rPr>
          <w:rFonts w:ascii="Arial Narrow" w:hAnsi="Arial Narrow" w:cs="Arial"/>
        </w:rPr>
        <w:t xml:space="preserve"> či jeho zaměstnancích a spolupracovnících, </w:t>
      </w:r>
      <w:r w:rsidRPr="00CF26E5">
        <w:rPr>
          <w:rFonts w:ascii="Arial Narrow" w:hAnsi="Arial Narrow" w:cs="Arial"/>
        </w:rPr>
        <w:t xml:space="preserve">se považují za důvěrné, není-li stanoveno jinak. Veškeré informace poskytnuté </w:t>
      </w:r>
      <w:r w:rsidR="00D126FC" w:rsidRPr="00CF26E5">
        <w:rPr>
          <w:rFonts w:ascii="Arial Narrow" w:hAnsi="Arial Narrow" w:cs="Arial"/>
        </w:rPr>
        <w:t>Dodavatelem</w:t>
      </w:r>
      <w:r w:rsidRPr="00CF26E5">
        <w:rPr>
          <w:rFonts w:ascii="Arial Narrow" w:hAnsi="Arial Narrow" w:cs="Arial"/>
        </w:rPr>
        <w:t xml:space="preserve"> </w:t>
      </w:r>
      <w:r w:rsidR="00131B01" w:rsidRPr="00CF26E5">
        <w:rPr>
          <w:rFonts w:ascii="Arial Narrow" w:hAnsi="Arial Narrow" w:cs="Arial"/>
        </w:rPr>
        <w:t>Objednateli</w:t>
      </w:r>
      <w:r w:rsidRPr="00CF26E5">
        <w:rPr>
          <w:rFonts w:ascii="Arial Narrow" w:hAnsi="Arial Narrow" w:cs="Arial"/>
        </w:rPr>
        <w:t xml:space="preserve"> se považují za důvěrné, pouze pokud na jejich důvěrnost </w:t>
      </w:r>
      <w:r w:rsidR="00D126FC" w:rsidRPr="00CF26E5">
        <w:rPr>
          <w:rFonts w:ascii="Arial Narrow" w:hAnsi="Arial Narrow" w:cs="Arial"/>
        </w:rPr>
        <w:t xml:space="preserve">Dodavatel </w:t>
      </w:r>
      <w:r w:rsidR="00131B01" w:rsidRPr="00CF26E5">
        <w:rPr>
          <w:rFonts w:ascii="Arial Narrow" w:hAnsi="Arial Narrow" w:cs="Arial"/>
        </w:rPr>
        <w:t>Objednateli</w:t>
      </w:r>
      <w:r w:rsidRPr="00CF26E5">
        <w:rPr>
          <w:rFonts w:ascii="Arial Narrow" w:hAnsi="Arial Narrow" w:cs="Arial"/>
        </w:rPr>
        <w:t xml:space="preserve"> předem písemně upozornil a </w:t>
      </w:r>
      <w:r w:rsidR="00131B01" w:rsidRPr="00CF26E5">
        <w:rPr>
          <w:rFonts w:ascii="Arial Narrow" w:hAnsi="Arial Narrow" w:cs="Arial"/>
        </w:rPr>
        <w:t>Objednatel</w:t>
      </w:r>
      <w:r w:rsidRPr="00CF26E5">
        <w:rPr>
          <w:rFonts w:ascii="Arial Narrow" w:hAnsi="Arial Narrow" w:cs="Arial"/>
        </w:rPr>
        <w:t xml:space="preserve"> </w:t>
      </w:r>
      <w:r w:rsidR="00D126FC" w:rsidRPr="00CF26E5">
        <w:rPr>
          <w:rFonts w:ascii="Arial Narrow" w:hAnsi="Arial Narrow" w:cs="Arial"/>
        </w:rPr>
        <w:t>Dodavateli</w:t>
      </w:r>
      <w:r w:rsidR="002D0448" w:rsidRPr="00CF26E5">
        <w:rPr>
          <w:rFonts w:ascii="Arial Narrow" w:hAnsi="Arial Narrow" w:cs="Arial"/>
        </w:rPr>
        <w:t xml:space="preserve"> </w:t>
      </w:r>
      <w:r w:rsidRPr="00CF26E5">
        <w:rPr>
          <w:rFonts w:ascii="Arial Narrow" w:hAnsi="Arial Narrow" w:cs="Arial"/>
        </w:rPr>
        <w:t xml:space="preserve">písemně potvrdil svůj závazek důvěrnost těchto informací zachovávat. </w:t>
      </w:r>
    </w:p>
    <w:p w14:paraId="7989B38F" w14:textId="4E569DAB" w:rsidR="004F07ED" w:rsidRPr="00CF26E5" w:rsidRDefault="004F07ED" w:rsidP="007E0F45">
      <w:pPr>
        <w:numPr>
          <w:ilvl w:val="0"/>
          <w:numId w:val="33"/>
        </w:numPr>
        <w:spacing w:after="150"/>
        <w:rPr>
          <w:rFonts w:ascii="Arial Narrow" w:hAnsi="Arial Narrow" w:cs="Arial"/>
        </w:rPr>
      </w:pPr>
      <w:r w:rsidRPr="00CF26E5">
        <w:rPr>
          <w:rFonts w:ascii="Arial Narrow" w:hAnsi="Arial Narrow" w:cs="Arial"/>
        </w:rPr>
        <w:t xml:space="preserve">Veškeré důvěrné informace zůstávají výhradním vlastnictvím předávající </w:t>
      </w:r>
      <w:r w:rsidR="00D126FC" w:rsidRPr="00CF26E5">
        <w:rPr>
          <w:rFonts w:ascii="Arial Narrow" w:hAnsi="Arial Narrow" w:cs="Arial"/>
        </w:rPr>
        <w:t>s</w:t>
      </w:r>
      <w:r w:rsidR="00E15FCE" w:rsidRPr="00CF26E5">
        <w:rPr>
          <w:rFonts w:ascii="Arial Narrow" w:hAnsi="Arial Narrow" w:cs="Arial"/>
        </w:rPr>
        <w:t xml:space="preserve">mluvní </w:t>
      </w:r>
      <w:r w:rsidRPr="00CF26E5">
        <w:rPr>
          <w:rFonts w:ascii="Arial Narrow" w:hAnsi="Arial Narrow" w:cs="Arial"/>
        </w:rPr>
        <w:t xml:space="preserve">strany a přijímající </w:t>
      </w:r>
      <w:r w:rsidR="00D126FC" w:rsidRPr="00CF26E5">
        <w:rPr>
          <w:rFonts w:ascii="Arial Narrow" w:hAnsi="Arial Narrow" w:cs="Arial"/>
        </w:rPr>
        <w:t>s</w:t>
      </w:r>
      <w:r w:rsidR="00E15FCE" w:rsidRPr="00CF26E5">
        <w:rPr>
          <w:rFonts w:ascii="Arial Narrow" w:hAnsi="Arial Narrow" w:cs="Arial"/>
        </w:rPr>
        <w:t xml:space="preserve">mluvní </w:t>
      </w:r>
      <w:r w:rsidRPr="00CF26E5">
        <w:rPr>
          <w:rFonts w:ascii="Arial Narrow" w:hAnsi="Arial Narrow" w:cs="Arial"/>
        </w:rPr>
        <w:t xml:space="preserve">strana vyvine pro zachování jejich důvěrnosti a pro jejich ochranu stejné úsilí, jako by se jednalo o její vlastní důvěrné informace. S výjimkou rozsahu, který je nezbytný pro plnění této Smlouvy, se obě </w:t>
      </w:r>
      <w:r w:rsidR="00D126FC" w:rsidRPr="00CF26E5">
        <w:rPr>
          <w:rFonts w:ascii="Arial Narrow" w:hAnsi="Arial Narrow" w:cs="Arial"/>
        </w:rPr>
        <w:t>s</w:t>
      </w:r>
      <w:r w:rsidR="002D0448" w:rsidRPr="00CF26E5">
        <w:rPr>
          <w:rFonts w:ascii="Arial Narrow" w:hAnsi="Arial Narrow" w:cs="Arial"/>
        </w:rPr>
        <w:t xml:space="preserve">mluvní </w:t>
      </w:r>
      <w:r w:rsidR="0021130E" w:rsidRPr="00CF26E5">
        <w:rPr>
          <w:rFonts w:ascii="Arial Narrow" w:hAnsi="Arial Narrow" w:cs="Arial"/>
        </w:rPr>
        <w:t>strany</w:t>
      </w:r>
      <w:r w:rsidRPr="00CF26E5">
        <w:rPr>
          <w:rFonts w:ascii="Arial Narrow" w:hAnsi="Arial Narrow" w:cs="Arial"/>
        </w:rPr>
        <w:t xml:space="preserve"> zavazují neduplikovat žádným způsobem důvěrné informace druhé </w:t>
      </w:r>
      <w:r w:rsidR="00D126FC" w:rsidRPr="00CF26E5">
        <w:rPr>
          <w:rFonts w:ascii="Arial Narrow" w:hAnsi="Arial Narrow" w:cs="Arial"/>
        </w:rPr>
        <w:t>s</w:t>
      </w:r>
      <w:r w:rsidR="002D0448" w:rsidRPr="00CF26E5">
        <w:rPr>
          <w:rFonts w:ascii="Arial Narrow" w:hAnsi="Arial Narrow" w:cs="Arial"/>
        </w:rPr>
        <w:t xml:space="preserve">mluvní </w:t>
      </w:r>
      <w:r w:rsidRPr="00CF26E5">
        <w:rPr>
          <w:rFonts w:ascii="Arial Narrow" w:hAnsi="Arial Narrow" w:cs="Arial"/>
        </w:rPr>
        <w:t xml:space="preserve">strany, nepředat je třetí straně ani svým vlastním zaměstnancům a zástupcům s výjimkou těch, kteří s nimi potřebují být seznámeni, aby mohli plnit tuto Smlouvu. Obě </w:t>
      </w:r>
      <w:r w:rsidR="00D126FC" w:rsidRPr="00CF26E5">
        <w:rPr>
          <w:rFonts w:ascii="Arial Narrow" w:hAnsi="Arial Narrow" w:cs="Arial"/>
        </w:rPr>
        <w:t>s</w:t>
      </w:r>
      <w:r w:rsidR="002D0448" w:rsidRPr="00CF26E5">
        <w:rPr>
          <w:rFonts w:ascii="Arial Narrow" w:hAnsi="Arial Narrow" w:cs="Arial"/>
        </w:rPr>
        <w:t xml:space="preserve">mluvní </w:t>
      </w:r>
      <w:r w:rsidRPr="00CF26E5">
        <w:rPr>
          <w:rFonts w:ascii="Arial Narrow" w:hAnsi="Arial Narrow" w:cs="Arial"/>
        </w:rPr>
        <w:t xml:space="preserve">strany se zároveň zavazují nepoužít důvěrné informace druhé </w:t>
      </w:r>
      <w:r w:rsidR="00D126FC" w:rsidRPr="00CF26E5">
        <w:rPr>
          <w:rFonts w:ascii="Arial Narrow" w:hAnsi="Arial Narrow" w:cs="Arial"/>
        </w:rPr>
        <w:t>s</w:t>
      </w:r>
      <w:r w:rsidR="002D0448" w:rsidRPr="00CF26E5">
        <w:rPr>
          <w:rFonts w:ascii="Arial Narrow" w:hAnsi="Arial Narrow" w:cs="Arial"/>
        </w:rPr>
        <w:t xml:space="preserve">mluvní </w:t>
      </w:r>
      <w:r w:rsidRPr="00CF26E5">
        <w:rPr>
          <w:rFonts w:ascii="Arial Narrow" w:hAnsi="Arial Narrow" w:cs="Arial"/>
        </w:rPr>
        <w:t xml:space="preserve">strany jinak než za účelem plnění této Smlouvy. </w:t>
      </w:r>
    </w:p>
    <w:p w14:paraId="32BA7EC8" w14:textId="7C9ACF92" w:rsidR="004C77F2" w:rsidRPr="00CF26E5" w:rsidRDefault="004C77F2" w:rsidP="007E0F45">
      <w:pPr>
        <w:numPr>
          <w:ilvl w:val="0"/>
          <w:numId w:val="33"/>
        </w:numPr>
        <w:spacing w:after="150"/>
        <w:rPr>
          <w:rFonts w:ascii="Arial Narrow" w:hAnsi="Arial Narrow" w:cs="Arial"/>
        </w:rPr>
      </w:pPr>
      <w:r w:rsidRPr="00CF26E5">
        <w:rPr>
          <w:rFonts w:ascii="Arial Narrow" w:hAnsi="Arial Narrow" w:cs="Arial"/>
        </w:rPr>
        <w:t xml:space="preserve">Bez ohledu na jiná ustanovení této Smlouvy je Objednatel </w:t>
      </w:r>
      <w:r w:rsidR="001573AA">
        <w:rPr>
          <w:rFonts w:ascii="Arial Narrow" w:hAnsi="Arial Narrow" w:cs="Arial"/>
        </w:rPr>
        <w:t>oprávněn</w:t>
      </w:r>
      <w:r w:rsidRPr="00CF26E5">
        <w:rPr>
          <w:rFonts w:ascii="Arial Narrow" w:hAnsi="Arial Narrow" w:cs="Arial"/>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CF26E5" w:rsidRDefault="004F07ED" w:rsidP="007E0F45">
      <w:pPr>
        <w:pStyle w:val="RLTextlnkuslovan"/>
        <w:numPr>
          <w:ilvl w:val="2"/>
          <w:numId w:val="12"/>
        </w:numPr>
        <w:suppressAutoHyphens/>
        <w:spacing w:line="276" w:lineRule="auto"/>
        <w:rPr>
          <w:rFonts w:ascii="Arial Narrow" w:hAnsi="Arial Narrow" w:cs="Arial"/>
          <w:sz w:val="22"/>
          <w:szCs w:val="22"/>
        </w:rPr>
      </w:pPr>
      <w:r w:rsidRPr="00CF26E5">
        <w:rPr>
          <w:rFonts w:ascii="Arial Narrow" w:hAnsi="Arial Narrow" w:cs="Arial"/>
          <w:sz w:val="22"/>
          <w:szCs w:val="22"/>
        </w:rPr>
        <w:t>tuto Smlouvu včetně všech jejích změn a dodatků;</w:t>
      </w:r>
    </w:p>
    <w:p w14:paraId="582AEA61" w14:textId="1097F581" w:rsidR="004F07ED" w:rsidRPr="00CF26E5" w:rsidRDefault="004F07ED" w:rsidP="007E0F45">
      <w:pPr>
        <w:pStyle w:val="RLTextlnkuslovan"/>
        <w:numPr>
          <w:ilvl w:val="2"/>
          <w:numId w:val="12"/>
        </w:numPr>
        <w:suppressAutoHyphens/>
        <w:spacing w:line="276" w:lineRule="auto"/>
        <w:rPr>
          <w:rFonts w:ascii="Arial Narrow" w:hAnsi="Arial Narrow" w:cs="Arial"/>
          <w:sz w:val="22"/>
          <w:szCs w:val="22"/>
        </w:rPr>
      </w:pPr>
      <w:r w:rsidRPr="00CF26E5">
        <w:rPr>
          <w:rFonts w:ascii="Arial Narrow" w:hAnsi="Arial Narrow" w:cs="Arial"/>
          <w:sz w:val="22"/>
          <w:szCs w:val="22"/>
        </w:rPr>
        <w:t xml:space="preserve">výši skutečně uhrazené ceny za plnění </w:t>
      </w:r>
      <w:r w:rsidR="00D126FC" w:rsidRPr="00CF26E5">
        <w:rPr>
          <w:rFonts w:ascii="Arial Narrow" w:hAnsi="Arial Narrow" w:cs="Arial"/>
          <w:sz w:val="22"/>
          <w:szCs w:val="22"/>
        </w:rPr>
        <w:t>v</w:t>
      </w:r>
      <w:r w:rsidRPr="00CF26E5">
        <w:rPr>
          <w:rFonts w:ascii="Arial Narrow" w:hAnsi="Arial Narrow" w:cs="Arial"/>
          <w:sz w:val="22"/>
          <w:szCs w:val="22"/>
        </w:rPr>
        <w:t xml:space="preserve">eřejné zakázky. </w:t>
      </w:r>
    </w:p>
    <w:p w14:paraId="3B1149C6" w14:textId="366DC035" w:rsidR="00D126FC" w:rsidRPr="00CF26E5" w:rsidRDefault="007A606F" w:rsidP="007E0F45">
      <w:pPr>
        <w:numPr>
          <w:ilvl w:val="0"/>
          <w:numId w:val="33"/>
        </w:numPr>
        <w:spacing w:after="150"/>
        <w:rPr>
          <w:rFonts w:ascii="Arial Narrow" w:hAnsi="Arial Narrow" w:cs="Arial"/>
        </w:rPr>
      </w:pPr>
      <w:r w:rsidRPr="00CF26E5">
        <w:rPr>
          <w:rFonts w:ascii="Arial Narrow" w:hAnsi="Arial Narrow" w:cs="Arial"/>
        </w:rPr>
        <w:t>Dodavatel</w:t>
      </w:r>
      <w:r w:rsidR="007B13C3" w:rsidRPr="00CF26E5">
        <w:rPr>
          <w:rFonts w:ascii="Arial Narrow" w:hAnsi="Arial Narrow" w:cs="Arial"/>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CF26E5">
        <w:rPr>
          <w:rFonts w:ascii="Arial Narrow" w:hAnsi="Arial Narrow" w:cs="Arial"/>
        </w:rPr>
        <w:t>Dodavatel</w:t>
      </w:r>
      <w:r w:rsidR="007B13C3" w:rsidRPr="00CF26E5">
        <w:rPr>
          <w:rFonts w:ascii="Arial Narrow" w:hAnsi="Arial Narrow" w:cs="Arial"/>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CF26E5">
        <w:rPr>
          <w:rFonts w:ascii="Arial Narrow" w:hAnsi="Arial Narrow" w:cs="Arial"/>
        </w:rPr>
        <w:t>Dodavatel</w:t>
      </w:r>
      <w:r w:rsidR="007B13C3" w:rsidRPr="00CF26E5">
        <w:rPr>
          <w:rFonts w:ascii="Arial Narrow" w:hAnsi="Arial Narrow" w:cs="Arial"/>
        </w:rPr>
        <w:t xml:space="preserve"> tak učiní pouze po předchozí dohodě s Objednatelem a jen v Objednatelem odsouhlaseném rozsahu.</w:t>
      </w:r>
    </w:p>
    <w:p w14:paraId="0AF0E64A" w14:textId="0BBDD7D5" w:rsidR="009A76FC" w:rsidRPr="00CF26E5" w:rsidRDefault="004F7FE6" w:rsidP="007E0F45">
      <w:pPr>
        <w:numPr>
          <w:ilvl w:val="0"/>
          <w:numId w:val="33"/>
        </w:numPr>
        <w:spacing w:after="150"/>
        <w:rPr>
          <w:rFonts w:ascii="Arial Narrow" w:hAnsi="Arial Narrow" w:cs="Arial"/>
        </w:rPr>
      </w:pPr>
      <w:r w:rsidRPr="00CF26E5">
        <w:rPr>
          <w:rFonts w:ascii="Arial Narrow" w:hAnsi="Arial Narrow" w:cs="Arial"/>
        </w:rPr>
        <w:t>Dodavatel</w:t>
      </w:r>
      <w:r w:rsidR="009A76FC" w:rsidRPr="00CF26E5">
        <w:rPr>
          <w:rFonts w:ascii="Arial Narrow" w:hAnsi="Arial Narrow" w:cs="Arial"/>
        </w:rPr>
        <w:t xml:space="preserve"> je povinen v průběhu </w:t>
      </w:r>
      <w:r w:rsidRPr="00CF26E5">
        <w:rPr>
          <w:rFonts w:ascii="Arial Narrow" w:hAnsi="Arial Narrow" w:cs="Arial"/>
        </w:rPr>
        <w:t>realizace plnění</w:t>
      </w:r>
      <w:r w:rsidR="009A76FC" w:rsidRPr="00CF26E5">
        <w:rPr>
          <w:rFonts w:ascii="Arial Narrow" w:hAnsi="Arial Narrow" w:cs="Arial"/>
        </w:rPr>
        <w:t xml:space="preserve"> </w:t>
      </w:r>
      <w:r w:rsidRPr="00CF26E5">
        <w:rPr>
          <w:rFonts w:ascii="Arial Narrow" w:hAnsi="Arial Narrow" w:cs="Arial"/>
        </w:rPr>
        <w:t xml:space="preserve">dle této Smlouvy </w:t>
      </w:r>
      <w:r w:rsidR="009A76FC" w:rsidRPr="00CF26E5">
        <w:rPr>
          <w:rFonts w:ascii="Arial Narrow" w:hAnsi="Arial Narrow" w:cs="Arial"/>
        </w:rPr>
        <w:t>průběžně poskytovat součinnost při identifikaci významných změn a jejich dopadů do oblasti kybernetické bezpečnosti Objednatele. V případě identifikace významných změn souvisejících s</w:t>
      </w:r>
      <w:r w:rsidRPr="00CF26E5">
        <w:rPr>
          <w:rFonts w:ascii="Arial Narrow" w:hAnsi="Arial Narrow" w:cs="Arial"/>
        </w:rPr>
        <w:t> realizací plnění</w:t>
      </w:r>
      <w:r w:rsidR="009A76FC" w:rsidRPr="00CF26E5">
        <w:rPr>
          <w:rFonts w:ascii="Arial Narrow" w:hAnsi="Arial Narrow" w:cs="Arial"/>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CF26E5" w:rsidRDefault="00432AF0" w:rsidP="007E0F45">
      <w:pPr>
        <w:numPr>
          <w:ilvl w:val="0"/>
          <w:numId w:val="33"/>
        </w:numPr>
        <w:spacing w:after="150"/>
        <w:rPr>
          <w:rFonts w:ascii="Arial Narrow" w:hAnsi="Arial Narrow" w:cs="Arial"/>
        </w:rPr>
      </w:pPr>
      <w:r w:rsidRPr="00CF26E5">
        <w:rPr>
          <w:rFonts w:ascii="Arial Narrow" w:hAnsi="Arial Narrow" w:cs="Arial"/>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CF26E5">
        <w:rPr>
          <w:rFonts w:ascii="Arial Narrow" w:hAnsi="Arial Narrow" w:cs="Arial"/>
        </w:rPr>
        <w:t>n</w:t>
      </w:r>
      <w:r w:rsidRPr="00CF26E5">
        <w:rPr>
          <w:rFonts w:ascii="Arial Narrow" w:hAnsi="Arial Narrow" w:cs="Arial"/>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663194A1" w14:textId="77777777" w:rsidR="004A2CB7" w:rsidRPr="00CF26E5" w:rsidRDefault="004A2CB7" w:rsidP="004A2CB7">
      <w:pPr>
        <w:spacing w:after="150"/>
        <w:ind w:left="360" w:firstLine="0"/>
        <w:rPr>
          <w:rFonts w:ascii="Arial Narrow" w:hAnsi="Arial Narrow" w:cs="Arial"/>
        </w:rPr>
      </w:pPr>
    </w:p>
    <w:p w14:paraId="016E745E" w14:textId="67B0918C" w:rsidR="009016C3" w:rsidRPr="00CF26E5" w:rsidRDefault="00851033" w:rsidP="007B00EE">
      <w:pPr>
        <w:pStyle w:val="Nadpis2"/>
        <w:spacing w:after="120"/>
        <w:ind w:left="426"/>
        <w:jc w:val="center"/>
        <w:rPr>
          <w:rFonts w:ascii="Arial Narrow" w:hAnsi="Arial Narrow" w:cs="Arial"/>
          <w:color w:val="auto"/>
          <w:sz w:val="22"/>
          <w:szCs w:val="22"/>
        </w:rPr>
      </w:pPr>
      <w:bookmarkStart w:id="25" w:name="_Toc212632757"/>
      <w:bookmarkStart w:id="26" w:name="_Toc295034740"/>
      <w:r w:rsidRPr="00CF26E5">
        <w:rPr>
          <w:rFonts w:ascii="Arial Narrow" w:hAnsi="Arial Narrow" w:cs="Arial"/>
          <w:color w:val="auto"/>
          <w:sz w:val="22"/>
          <w:szCs w:val="22"/>
        </w:rPr>
        <w:t xml:space="preserve">SOUČINNOST A </w:t>
      </w:r>
      <w:bookmarkEnd w:id="25"/>
      <w:bookmarkEnd w:id="26"/>
      <w:r w:rsidR="00B239D7" w:rsidRPr="00CF26E5">
        <w:rPr>
          <w:rFonts w:ascii="Arial Narrow" w:hAnsi="Arial Narrow" w:cs="Arial"/>
          <w:color w:val="auto"/>
          <w:sz w:val="22"/>
          <w:szCs w:val="22"/>
        </w:rPr>
        <w:t>EXTERNÍ KONTROLA</w:t>
      </w:r>
    </w:p>
    <w:p w14:paraId="0572E78F" w14:textId="472E47EE" w:rsidR="0021130E" w:rsidRPr="00CF26E5" w:rsidRDefault="00D126FC" w:rsidP="007E0F45">
      <w:pPr>
        <w:numPr>
          <w:ilvl w:val="0"/>
          <w:numId w:val="34"/>
        </w:numPr>
        <w:spacing w:after="150"/>
        <w:rPr>
          <w:rFonts w:ascii="Arial Narrow" w:hAnsi="Arial Narrow" w:cs="Arial"/>
        </w:rPr>
      </w:pPr>
      <w:r w:rsidRPr="00CF26E5">
        <w:rPr>
          <w:rFonts w:ascii="Arial Narrow" w:hAnsi="Arial Narrow" w:cs="Arial"/>
        </w:rPr>
        <w:t>Dodavatel</w:t>
      </w:r>
      <w:r w:rsidR="005E4605" w:rsidRPr="00CF26E5">
        <w:rPr>
          <w:rFonts w:ascii="Arial Narrow" w:hAnsi="Arial Narrow" w:cs="Arial"/>
        </w:rPr>
        <w:t xml:space="preserve"> </w:t>
      </w:r>
      <w:r w:rsidR="009016C3" w:rsidRPr="00CF26E5">
        <w:rPr>
          <w:rFonts w:ascii="Arial Narrow" w:hAnsi="Arial Narrow" w:cs="Arial"/>
        </w:rPr>
        <w:t xml:space="preserve">se zavazuje poskytnout </w:t>
      </w:r>
      <w:r w:rsidR="00267693" w:rsidRPr="00CF26E5">
        <w:rPr>
          <w:rFonts w:ascii="Arial Narrow" w:hAnsi="Arial Narrow" w:cs="Arial"/>
        </w:rPr>
        <w:t>Objednateli</w:t>
      </w:r>
      <w:r w:rsidR="009016C3" w:rsidRPr="00CF26E5">
        <w:rPr>
          <w:rFonts w:ascii="Arial Narrow" w:hAnsi="Arial Narrow" w:cs="Arial"/>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CF26E5" w:rsidRDefault="00B239D7" w:rsidP="007E0F45">
      <w:pPr>
        <w:numPr>
          <w:ilvl w:val="0"/>
          <w:numId w:val="34"/>
        </w:numPr>
        <w:spacing w:after="150"/>
        <w:rPr>
          <w:rFonts w:ascii="Arial Narrow" w:hAnsi="Arial Narrow" w:cs="Arial"/>
        </w:rPr>
      </w:pPr>
      <w:r w:rsidRPr="00CF26E5">
        <w:rPr>
          <w:rFonts w:ascii="Arial Narrow" w:hAnsi="Arial Narrow" w:cs="Arial"/>
        </w:rPr>
        <w:lastRenderedPageBreak/>
        <w:t>Dodavatel uchová veškerou dokumentaci a účetní doklady související s plněním podle této Smlouvy minimálně do 31.12.203</w:t>
      </w:r>
      <w:r w:rsidR="00840199" w:rsidRPr="00CF26E5">
        <w:rPr>
          <w:rFonts w:ascii="Arial Narrow" w:hAnsi="Arial Narrow" w:cs="Arial"/>
        </w:rPr>
        <w:t>6</w:t>
      </w:r>
      <w:r w:rsidRPr="00CF26E5">
        <w:rPr>
          <w:rFonts w:ascii="Arial Narrow" w:hAnsi="Arial Narrow" w:cs="Arial"/>
        </w:rPr>
        <w:t>. Pokud je v českých právních předpisech stanovena lhůta delší než v evropských předpisech, musí být použita pro úschovu delší lhůta, a to i delší než lhůta ujednaná tímto odstavcem Smlouvy.</w:t>
      </w:r>
    </w:p>
    <w:p w14:paraId="3EAC9E61" w14:textId="4FB5901E" w:rsidR="00913ACE" w:rsidRPr="00CF26E5" w:rsidRDefault="00913ACE" w:rsidP="004909B9">
      <w:pPr>
        <w:numPr>
          <w:ilvl w:val="0"/>
          <w:numId w:val="34"/>
        </w:numPr>
        <w:spacing w:after="150"/>
        <w:rPr>
          <w:rFonts w:ascii="Arial Narrow" w:hAnsi="Arial Narrow" w:cs="Arial"/>
        </w:rPr>
      </w:pPr>
      <w:r w:rsidRPr="00CF26E5">
        <w:rPr>
          <w:rFonts w:ascii="Arial Narrow" w:hAnsi="Arial Narrow" w:cs="Arial"/>
        </w:rPr>
        <w:t xml:space="preserve">Dodavatel je povinen minimálně do 31. 12. 2036 poskytovat </w:t>
      </w:r>
      <w:r w:rsidR="00CB154E" w:rsidRPr="00CF26E5">
        <w:rPr>
          <w:rFonts w:ascii="Arial Narrow" w:hAnsi="Arial Narrow" w:cs="Arial"/>
        </w:rPr>
        <w:t xml:space="preserve">sám či </w:t>
      </w:r>
      <w:r w:rsidRPr="00CF26E5">
        <w:rPr>
          <w:rFonts w:ascii="Arial Narrow" w:hAnsi="Arial Narrow" w:cs="Arial"/>
        </w:rPr>
        <w:t xml:space="preserve">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w:t>
      </w:r>
      <w:r w:rsidR="00E9472A">
        <w:rPr>
          <w:rFonts w:ascii="Arial Narrow" w:hAnsi="Arial Narrow" w:cs="Arial"/>
        </w:rPr>
        <w:t xml:space="preserve">Ministerstva zemědělství ČR, </w:t>
      </w:r>
      <w:r w:rsidRPr="00CF26E5">
        <w:rPr>
          <w:rFonts w:ascii="Arial Narrow" w:hAnsi="Arial Narrow" w:cs="Arial"/>
        </w:rPr>
        <w:t>Evropské komise, Evropského účetního dvora, Nejvyššího kontrolního úřadu a dalším příslušným vnitrostátním orgánům)</w:t>
      </w:r>
      <w:r w:rsidR="00CB154E" w:rsidRPr="00CF26E5">
        <w:rPr>
          <w:rFonts w:ascii="Arial Narrow" w:hAnsi="Arial Narrow" w:cs="Arial"/>
        </w:rPr>
        <w:t>,</w:t>
      </w:r>
      <w:r w:rsidRPr="00CF26E5">
        <w:rPr>
          <w:rFonts w:ascii="Arial Narrow" w:hAnsi="Arial Narrow" w:cs="Arial"/>
        </w:rPr>
        <w:t xml:space="preserve"> a </w:t>
      </w:r>
      <w:r w:rsidR="00CB154E" w:rsidRPr="00CF26E5">
        <w:rPr>
          <w:rFonts w:ascii="Arial Narrow" w:hAnsi="Arial Narrow" w:cs="Arial"/>
        </w:rPr>
        <w:t xml:space="preserve">je </w:t>
      </w:r>
      <w:r w:rsidRPr="00CF26E5">
        <w:rPr>
          <w:rFonts w:ascii="Arial Narrow" w:hAnsi="Arial Narrow" w:cs="Arial"/>
        </w:rPr>
        <w:t>povin</w:t>
      </w:r>
      <w:r w:rsidR="00CB154E" w:rsidRPr="00CF26E5">
        <w:rPr>
          <w:rFonts w:ascii="Arial Narrow" w:hAnsi="Arial Narrow" w:cs="Arial"/>
        </w:rPr>
        <w:t>en</w:t>
      </w:r>
      <w:r w:rsidRPr="00CF26E5">
        <w:rPr>
          <w:rFonts w:ascii="Arial Narrow" w:hAnsi="Arial Narrow" w:cs="Arial"/>
        </w:rPr>
        <w:t xml:space="preserve"> vytvořit výše uvedeným </w:t>
      </w:r>
      <w:r w:rsidR="00CB154E" w:rsidRPr="00CF26E5">
        <w:rPr>
          <w:rFonts w:ascii="Arial Narrow" w:hAnsi="Arial Narrow" w:cs="Arial"/>
        </w:rPr>
        <w:t>subjektům</w:t>
      </w:r>
      <w:r w:rsidRPr="00CF26E5">
        <w:rPr>
          <w:rFonts w:ascii="Arial Narrow" w:hAnsi="Arial Narrow" w:cs="Arial"/>
        </w:rPr>
        <w:t xml:space="preserve"> podmínky k provedení kontroly vztahující se k realizaci projektu a poskytnout jim při provádění kontroly součinnost.</w:t>
      </w:r>
      <w:r w:rsidR="00CB154E" w:rsidRPr="00CF26E5">
        <w:rPr>
          <w:rFonts w:ascii="Arial Narrow" w:hAnsi="Arial Narrow" w:cs="Arial"/>
        </w:rPr>
        <w:t xml:space="preserve"> Náklady související s těmito kontrolami a poskytováním informací a součinnosti jsou zahrnuty do ceny díla.</w:t>
      </w:r>
    </w:p>
    <w:p w14:paraId="3675AA1E" w14:textId="77777777" w:rsidR="00D126FC" w:rsidRPr="00CF26E5" w:rsidRDefault="00D126FC" w:rsidP="00D126FC">
      <w:pPr>
        <w:spacing w:after="150"/>
        <w:ind w:left="360" w:firstLine="0"/>
        <w:rPr>
          <w:rFonts w:ascii="Arial Narrow" w:hAnsi="Arial Narrow" w:cs="Arial"/>
        </w:rPr>
      </w:pPr>
    </w:p>
    <w:p w14:paraId="242A0F47" w14:textId="77777777" w:rsidR="0009079A" w:rsidRPr="00CF26E5" w:rsidRDefault="00851033" w:rsidP="007E0F45">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ROZHODNÉ PRÁVO</w:t>
      </w:r>
    </w:p>
    <w:p w14:paraId="7C98C9D9" w14:textId="4CF45C62" w:rsidR="0009079A" w:rsidRPr="00CF26E5" w:rsidRDefault="00EC093A" w:rsidP="007E0F45">
      <w:pPr>
        <w:numPr>
          <w:ilvl w:val="0"/>
          <w:numId w:val="35"/>
        </w:numPr>
        <w:spacing w:after="150"/>
        <w:rPr>
          <w:rFonts w:ascii="Arial Narrow" w:hAnsi="Arial Narrow" w:cs="Arial"/>
        </w:rPr>
      </w:pPr>
      <w:r w:rsidRPr="00CF26E5">
        <w:rPr>
          <w:rFonts w:ascii="Arial Narrow" w:hAnsi="Arial Narrow" w:cs="Arial"/>
        </w:rPr>
        <w:t xml:space="preserve">Vztahy mezi </w:t>
      </w:r>
      <w:r w:rsidR="00D126FC" w:rsidRPr="00CF26E5">
        <w:rPr>
          <w:rFonts w:ascii="Arial Narrow" w:hAnsi="Arial Narrow" w:cs="Arial"/>
        </w:rPr>
        <w:t>s</w:t>
      </w:r>
      <w:r w:rsidRPr="00CF26E5">
        <w:rPr>
          <w:rFonts w:ascii="Arial Narrow" w:hAnsi="Arial Narrow" w:cs="Arial"/>
        </w:rPr>
        <w:t xml:space="preserve">mluvními stranami touto </w:t>
      </w:r>
      <w:r w:rsidR="00974E27" w:rsidRPr="00CF26E5">
        <w:rPr>
          <w:rFonts w:ascii="Arial Narrow" w:hAnsi="Arial Narrow" w:cs="Arial"/>
        </w:rPr>
        <w:t>S</w:t>
      </w:r>
      <w:r w:rsidRPr="00CF26E5">
        <w:rPr>
          <w:rFonts w:ascii="Arial Narrow" w:hAnsi="Arial Narrow" w:cs="Arial"/>
        </w:rPr>
        <w:t>mlouvou výslovně neupravené se budou řídit obecně závaznými právními předpisy</w:t>
      </w:r>
      <w:r w:rsidR="006834E0" w:rsidRPr="00CF26E5">
        <w:rPr>
          <w:rFonts w:ascii="Arial Narrow" w:hAnsi="Arial Narrow" w:cs="Arial"/>
        </w:rPr>
        <w:t xml:space="preserve"> České republiky</w:t>
      </w:r>
      <w:r w:rsidRPr="00CF26E5">
        <w:rPr>
          <w:rFonts w:ascii="Arial Narrow" w:hAnsi="Arial Narrow" w:cs="Arial"/>
        </w:rPr>
        <w:t xml:space="preserve">, zejména </w:t>
      </w:r>
      <w:r w:rsidR="006834E0" w:rsidRPr="00CF26E5">
        <w:rPr>
          <w:rFonts w:ascii="Arial Narrow" w:hAnsi="Arial Narrow" w:cs="Arial"/>
        </w:rPr>
        <w:t>o</w:t>
      </w:r>
      <w:r w:rsidRPr="00CF26E5">
        <w:rPr>
          <w:rFonts w:ascii="Arial Narrow" w:hAnsi="Arial Narrow" w:cs="Arial"/>
        </w:rPr>
        <w:t>b</w:t>
      </w:r>
      <w:r w:rsidR="00E1536A" w:rsidRPr="00CF26E5">
        <w:rPr>
          <w:rFonts w:ascii="Arial Narrow" w:hAnsi="Arial Narrow" w:cs="Arial"/>
        </w:rPr>
        <w:t xml:space="preserve">čanským </w:t>
      </w:r>
      <w:r w:rsidRPr="00CF26E5">
        <w:rPr>
          <w:rFonts w:ascii="Arial Narrow" w:hAnsi="Arial Narrow" w:cs="Arial"/>
        </w:rPr>
        <w:t xml:space="preserve">zákoníkem </w:t>
      </w:r>
      <w:r w:rsidR="006834E0" w:rsidRPr="00CF26E5">
        <w:rPr>
          <w:rFonts w:ascii="Arial Narrow" w:hAnsi="Arial Narrow" w:cs="Arial"/>
        </w:rPr>
        <w:t>a příslušnými právními předpisy souvisejícími</w:t>
      </w:r>
      <w:r w:rsidRPr="00CF26E5">
        <w:rPr>
          <w:rFonts w:ascii="Arial Narrow" w:hAnsi="Arial Narrow" w:cs="Arial"/>
        </w:rPr>
        <w:t>.</w:t>
      </w:r>
    </w:p>
    <w:p w14:paraId="0C848D72" w14:textId="3E1C645F" w:rsidR="006834E0" w:rsidRPr="00CF26E5" w:rsidRDefault="00CC0CF8" w:rsidP="007E0F45">
      <w:pPr>
        <w:numPr>
          <w:ilvl w:val="0"/>
          <w:numId w:val="35"/>
        </w:numPr>
        <w:spacing w:after="150"/>
        <w:rPr>
          <w:rFonts w:ascii="Arial Narrow" w:hAnsi="Arial Narrow" w:cs="Arial"/>
        </w:rPr>
      </w:pPr>
      <w:r w:rsidRPr="00CF26E5">
        <w:rPr>
          <w:rFonts w:ascii="Arial Narrow" w:hAnsi="Arial Narrow" w:cs="Arial"/>
        </w:rPr>
        <w:t>Veškeré spory mezi smluvními stranami vyplývající z této Smlouvy nebo z jejího porušení, ukončení nebo neplatnosti budou rozhodovány věcně a místně příslušnými soudy České republiky dle sídla Objednatele, pokud nebudou vyřešeny dohodou obou smluvních stran</w:t>
      </w:r>
      <w:r w:rsidR="006834E0" w:rsidRPr="00CF26E5">
        <w:rPr>
          <w:rFonts w:ascii="Arial Narrow" w:hAnsi="Arial Narrow" w:cs="Arial"/>
        </w:rPr>
        <w:t>.</w:t>
      </w:r>
    </w:p>
    <w:p w14:paraId="538E7769" w14:textId="77777777" w:rsidR="00C017B8" w:rsidRPr="00CF26E5" w:rsidRDefault="00C017B8" w:rsidP="00C017B8">
      <w:pPr>
        <w:spacing w:after="150"/>
        <w:ind w:left="360" w:firstLine="0"/>
        <w:rPr>
          <w:rFonts w:ascii="Arial Narrow" w:hAnsi="Arial Narrow" w:cs="Arial"/>
        </w:rPr>
      </w:pPr>
    </w:p>
    <w:p w14:paraId="5433172B" w14:textId="77777777" w:rsidR="0009079A" w:rsidRPr="00CF26E5" w:rsidRDefault="00851033" w:rsidP="00622EBC">
      <w:pPr>
        <w:pStyle w:val="Nadpis2"/>
        <w:spacing w:after="120"/>
        <w:ind w:left="426"/>
        <w:jc w:val="center"/>
        <w:rPr>
          <w:rFonts w:ascii="Arial Narrow" w:hAnsi="Arial Narrow" w:cs="Arial"/>
          <w:color w:val="auto"/>
          <w:sz w:val="22"/>
          <w:szCs w:val="22"/>
        </w:rPr>
      </w:pPr>
      <w:r w:rsidRPr="00CF26E5">
        <w:rPr>
          <w:rFonts w:ascii="Arial Narrow" w:hAnsi="Arial Narrow" w:cs="Arial"/>
          <w:color w:val="auto"/>
          <w:sz w:val="22"/>
          <w:szCs w:val="22"/>
        </w:rPr>
        <w:t>ZÁVĚREČNÁ USTANOVENÍ</w:t>
      </w:r>
    </w:p>
    <w:p w14:paraId="470CB4C5" w14:textId="05361F90" w:rsidR="008A7BD4" w:rsidRPr="00CF26E5" w:rsidRDefault="008A7BD4" w:rsidP="007E0F45">
      <w:pPr>
        <w:numPr>
          <w:ilvl w:val="0"/>
          <w:numId w:val="36"/>
        </w:numPr>
        <w:spacing w:after="150"/>
        <w:rPr>
          <w:rFonts w:ascii="Arial Narrow" w:hAnsi="Arial Narrow" w:cs="Arial"/>
        </w:rPr>
      </w:pPr>
      <w:bookmarkStart w:id="27" w:name="_Ref304891672"/>
      <w:r w:rsidRPr="00CF26E5">
        <w:rPr>
          <w:rFonts w:ascii="Arial Narrow" w:hAnsi="Arial Narrow" w:cs="Arial"/>
        </w:rPr>
        <w:t xml:space="preserve">Tato Smlouva nabývá </w:t>
      </w:r>
      <w:r w:rsidR="005C2061" w:rsidRPr="00CF26E5">
        <w:rPr>
          <w:rFonts w:ascii="Arial Narrow" w:hAnsi="Arial Narrow" w:cs="Arial"/>
        </w:rPr>
        <w:t xml:space="preserve">platnosti </w:t>
      </w:r>
      <w:r w:rsidR="002C4BD9" w:rsidRPr="00CF26E5">
        <w:rPr>
          <w:rFonts w:ascii="Arial Narrow" w:hAnsi="Arial Narrow" w:cs="Arial"/>
        </w:rPr>
        <w:t>dnem podpisu obou smluvních stran, účinnosti nabývá okamžikem zveřejněním Smlouvy v registru smluv podle zákona č. 340/2015 Sb., o registru smluv. Uveřejnění Smlouvy v registru smluv zajistí Objednatel</w:t>
      </w:r>
      <w:r w:rsidR="00BF4EAB" w:rsidRPr="00CF26E5">
        <w:rPr>
          <w:rFonts w:ascii="Arial Narrow" w:hAnsi="Arial Narrow" w:cs="Arial"/>
        </w:rPr>
        <w:t>.</w:t>
      </w:r>
    </w:p>
    <w:p w14:paraId="4D7FD5D6" w14:textId="364401A8" w:rsidR="00DD2983" w:rsidRPr="00CF26E5" w:rsidRDefault="006834E0" w:rsidP="007E0F45">
      <w:pPr>
        <w:numPr>
          <w:ilvl w:val="0"/>
          <w:numId w:val="36"/>
        </w:numPr>
        <w:spacing w:after="150"/>
        <w:rPr>
          <w:rFonts w:ascii="Arial Narrow" w:hAnsi="Arial Narrow" w:cs="Arial"/>
        </w:rPr>
      </w:pPr>
      <w:r w:rsidRPr="00CF26E5">
        <w:rPr>
          <w:rFonts w:ascii="Arial Narrow" w:hAnsi="Arial Narrow" w:cs="Arial"/>
        </w:rPr>
        <w:t xml:space="preserve">Tato Smlouva představuje úplnou dohodu </w:t>
      </w:r>
      <w:r w:rsidR="00C017B8" w:rsidRPr="00CF26E5">
        <w:rPr>
          <w:rFonts w:ascii="Arial Narrow" w:hAnsi="Arial Narrow" w:cs="Arial"/>
        </w:rPr>
        <w:t>s</w:t>
      </w:r>
      <w:r w:rsidRPr="00CF26E5">
        <w:rPr>
          <w:rFonts w:ascii="Arial Narrow" w:hAnsi="Arial Narrow" w:cs="Arial"/>
        </w:rPr>
        <w:t xml:space="preserve">mluvních stran o předmětu této Smlouvy. Tuto Smlouvu je možné měnit pouze písemnou dohodou </w:t>
      </w:r>
      <w:r w:rsidR="00C017B8" w:rsidRPr="00CF26E5">
        <w:rPr>
          <w:rFonts w:ascii="Arial Narrow" w:hAnsi="Arial Narrow" w:cs="Arial"/>
        </w:rPr>
        <w:t>s</w:t>
      </w:r>
      <w:r w:rsidRPr="00CF26E5">
        <w:rPr>
          <w:rFonts w:ascii="Arial Narrow" w:hAnsi="Arial Narrow" w:cs="Arial"/>
        </w:rPr>
        <w:t xml:space="preserve">mluvních stran ve formě </w:t>
      </w:r>
      <w:r w:rsidR="00023F16" w:rsidRPr="00CF26E5">
        <w:rPr>
          <w:rFonts w:ascii="Arial Narrow" w:hAnsi="Arial Narrow" w:cs="Arial"/>
        </w:rPr>
        <w:t xml:space="preserve">vzestupně </w:t>
      </w:r>
      <w:r w:rsidRPr="00CF26E5">
        <w:rPr>
          <w:rFonts w:ascii="Arial Narrow" w:hAnsi="Arial Narrow" w:cs="Arial"/>
        </w:rPr>
        <w:t xml:space="preserve">číslovaných dodatků této Smlouvy uzavřených v souladu s příslušnými ustanoveními </w:t>
      </w:r>
      <w:r w:rsidR="00023F16" w:rsidRPr="00CF26E5">
        <w:rPr>
          <w:rFonts w:ascii="Arial Narrow" w:hAnsi="Arial Narrow" w:cs="Arial"/>
        </w:rPr>
        <w:t>občanského zákoníku</w:t>
      </w:r>
      <w:r w:rsidRPr="00CF26E5">
        <w:rPr>
          <w:rFonts w:ascii="Arial Narrow" w:hAnsi="Arial Narrow" w:cs="Arial"/>
        </w:rPr>
        <w:t>, popř. obdobn</w:t>
      </w:r>
      <w:r w:rsidR="00023F16" w:rsidRPr="00CF26E5">
        <w:rPr>
          <w:rFonts w:ascii="Arial Narrow" w:hAnsi="Arial Narrow" w:cs="Arial"/>
        </w:rPr>
        <w:t xml:space="preserve">ých předpisů tyto předpisy </w:t>
      </w:r>
      <w:r w:rsidRPr="00CF26E5">
        <w:rPr>
          <w:rFonts w:ascii="Arial Narrow" w:hAnsi="Arial Narrow" w:cs="Arial"/>
        </w:rPr>
        <w:t>nahrazující</w:t>
      </w:r>
      <w:r w:rsidR="00E44832" w:rsidRPr="00CF26E5">
        <w:rPr>
          <w:rFonts w:ascii="Arial Narrow" w:hAnsi="Arial Narrow" w:cs="Arial"/>
        </w:rPr>
        <w:t>ch</w:t>
      </w:r>
      <w:r w:rsidRPr="00CF26E5">
        <w:rPr>
          <w:rFonts w:ascii="Arial Narrow" w:hAnsi="Arial Narrow" w:cs="Arial"/>
        </w:rPr>
        <w:t xml:space="preserve">, a podepsaných osobami oprávněnými jednat jménem </w:t>
      </w:r>
      <w:r w:rsidR="00C017B8" w:rsidRPr="00CF26E5">
        <w:rPr>
          <w:rFonts w:ascii="Arial Narrow" w:hAnsi="Arial Narrow" w:cs="Arial"/>
        </w:rPr>
        <w:t>s</w:t>
      </w:r>
      <w:r w:rsidRPr="00CF26E5">
        <w:rPr>
          <w:rFonts w:ascii="Arial Narrow" w:hAnsi="Arial Narrow" w:cs="Arial"/>
        </w:rPr>
        <w:t>mluvních stran</w:t>
      </w:r>
      <w:r w:rsidR="00DD2983" w:rsidRPr="00CF26E5">
        <w:rPr>
          <w:rFonts w:ascii="Arial Narrow" w:hAnsi="Arial Narrow" w:cs="Arial"/>
        </w:rPr>
        <w:t xml:space="preserve">. </w:t>
      </w:r>
    </w:p>
    <w:bookmarkEnd w:id="27"/>
    <w:p w14:paraId="3C3B5EA4" w14:textId="274E2213" w:rsidR="006834E0" w:rsidRPr="00CF26E5" w:rsidRDefault="006834E0" w:rsidP="007E0F45">
      <w:pPr>
        <w:numPr>
          <w:ilvl w:val="0"/>
          <w:numId w:val="36"/>
        </w:numPr>
        <w:spacing w:after="150"/>
        <w:rPr>
          <w:rFonts w:ascii="Arial Narrow" w:hAnsi="Arial Narrow" w:cs="Arial"/>
        </w:rPr>
      </w:pPr>
      <w:r w:rsidRPr="00CF26E5">
        <w:rPr>
          <w:rFonts w:ascii="Arial Narrow" w:hAnsi="Arial Narrow" w:cs="Arial"/>
        </w:rPr>
        <w:t>Smluvní strany si nepřejí, aby nad rámec výslovných ustanovení této Smlouvy byla jakákoliv práva a povinnosti dovozován</w:t>
      </w:r>
      <w:r w:rsidR="00D25EF2" w:rsidRPr="00CF26E5">
        <w:rPr>
          <w:rFonts w:ascii="Arial Narrow" w:hAnsi="Arial Narrow" w:cs="Arial"/>
        </w:rPr>
        <w:t>a</w:t>
      </w:r>
      <w:r w:rsidRPr="00CF26E5">
        <w:rPr>
          <w:rFonts w:ascii="Arial Narrow" w:hAnsi="Arial Narrow" w:cs="Arial"/>
        </w:rPr>
        <w:t xml:space="preserve"> z dosavadní či budoucí praxe zavedené mezi </w:t>
      </w:r>
      <w:r w:rsidR="00C017B8" w:rsidRPr="00CF26E5">
        <w:rPr>
          <w:rFonts w:ascii="Arial Narrow" w:hAnsi="Arial Narrow" w:cs="Arial"/>
        </w:rPr>
        <w:t>s</w:t>
      </w:r>
      <w:r w:rsidRPr="00CF26E5">
        <w:rPr>
          <w:rFonts w:ascii="Arial Narrow" w:hAnsi="Arial Narrow" w:cs="Arial"/>
        </w:rPr>
        <w:t xml:space="preserve">mluvními stranami či zvyklostí zachovávaných obecně či v odvětví týkajícím se předmětu plnění této Smlouvy, ledaže je v této Smlouvě výslovně sjednáno jinak. Vedle shora uvedeného si </w:t>
      </w:r>
      <w:r w:rsidR="00C017B8" w:rsidRPr="00CF26E5">
        <w:rPr>
          <w:rFonts w:ascii="Arial Narrow" w:hAnsi="Arial Narrow" w:cs="Arial"/>
        </w:rPr>
        <w:t>s</w:t>
      </w:r>
      <w:r w:rsidRPr="00CF26E5">
        <w:rPr>
          <w:rFonts w:ascii="Arial Narrow" w:hAnsi="Arial Narrow" w:cs="Arial"/>
        </w:rPr>
        <w:t>mluvní strany potvrzují, že si nejsou vědomy žádných dosud mezi nimi zavedených obchodních zvyklostí či praxe.</w:t>
      </w:r>
    </w:p>
    <w:p w14:paraId="4CAA82A2" w14:textId="77777777" w:rsidR="006834E0" w:rsidRPr="00CF26E5" w:rsidRDefault="006834E0" w:rsidP="007E0F45">
      <w:pPr>
        <w:numPr>
          <w:ilvl w:val="0"/>
          <w:numId w:val="36"/>
        </w:numPr>
        <w:spacing w:after="150"/>
        <w:rPr>
          <w:rFonts w:ascii="Arial Narrow" w:hAnsi="Arial Narrow" w:cs="Arial"/>
        </w:rPr>
      </w:pPr>
      <w:r w:rsidRPr="00CF26E5">
        <w:rPr>
          <w:rFonts w:ascii="Arial Narrow" w:hAnsi="Arial Narrow" w:cs="Arial"/>
        </w:rPr>
        <w:t xml:space="preserve">Smluvní strany se podpisem této Smlouvy dohodly, že vylučují aplikaci ustanovení § 557 </w:t>
      </w:r>
      <w:r w:rsidR="00D25EF2" w:rsidRPr="00CF26E5">
        <w:rPr>
          <w:rFonts w:ascii="Arial Narrow" w:hAnsi="Arial Narrow" w:cs="Arial"/>
        </w:rPr>
        <w:t>občanského</w:t>
      </w:r>
      <w:r w:rsidRPr="00CF26E5">
        <w:rPr>
          <w:rFonts w:ascii="Arial Narrow" w:hAnsi="Arial Narrow" w:cs="Arial"/>
        </w:rPr>
        <w:t xml:space="preserve"> zákoníku.</w:t>
      </w:r>
    </w:p>
    <w:p w14:paraId="44625E83" w14:textId="1BFF085C" w:rsidR="006834E0" w:rsidRPr="00CF26E5" w:rsidRDefault="006834E0" w:rsidP="007E0F45">
      <w:pPr>
        <w:numPr>
          <w:ilvl w:val="0"/>
          <w:numId w:val="36"/>
        </w:numPr>
        <w:spacing w:after="150"/>
        <w:rPr>
          <w:rFonts w:ascii="Arial Narrow" w:hAnsi="Arial Narrow" w:cs="Arial"/>
        </w:rPr>
      </w:pPr>
      <w:r w:rsidRPr="00CF26E5">
        <w:rPr>
          <w:rFonts w:ascii="Arial Narrow" w:hAnsi="Arial Narrow" w:cs="Arial"/>
        </w:rPr>
        <w:t xml:space="preserve">Pro vyloučení pochybností </w:t>
      </w:r>
      <w:r w:rsidR="00C017B8" w:rsidRPr="00CF26E5">
        <w:rPr>
          <w:rFonts w:ascii="Arial Narrow" w:hAnsi="Arial Narrow" w:cs="Arial"/>
        </w:rPr>
        <w:t>Dodavatel</w:t>
      </w:r>
      <w:r w:rsidRPr="00CF26E5">
        <w:rPr>
          <w:rFonts w:ascii="Arial Narrow" w:hAnsi="Arial Narrow" w:cs="Arial"/>
        </w:rPr>
        <w:t xml:space="preserve"> výslovně potvrzuje, že je podnikatelem, uzavírá tuto Smlouvu při svém podnikání, a na tuto Smlouvu se tudíž neuplatní ustanovení § 1793 </w:t>
      </w:r>
      <w:r w:rsidR="006117EE" w:rsidRPr="00CF26E5">
        <w:rPr>
          <w:rFonts w:ascii="Arial Narrow" w:hAnsi="Arial Narrow" w:cs="Arial"/>
        </w:rPr>
        <w:t>občanského</w:t>
      </w:r>
      <w:r w:rsidRPr="00CF26E5">
        <w:rPr>
          <w:rFonts w:ascii="Arial Narrow" w:hAnsi="Arial Narrow" w:cs="Arial"/>
        </w:rPr>
        <w:t xml:space="preserve"> zákoníku.</w:t>
      </w:r>
    </w:p>
    <w:p w14:paraId="0CD0A361" w14:textId="2B095FCB" w:rsidR="006834E0" w:rsidRPr="00CF26E5" w:rsidRDefault="00C017B8" w:rsidP="007E0F45">
      <w:pPr>
        <w:numPr>
          <w:ilvl w:val="0"/>
          <w:numId w:val="36"/>
        </w:numPr>
        <w:spacing w:after="150"/>
        <w:rPr>
          <w:rFonts w:ascii="Arial Narrow" w:hAnsi="Arial Narrow" w:cs="Arial"/>
        </w:rPr>
      </w:pPr>
      <w:r w:rsidRPr="00CF26E5">
        <w:rPr>
          <w:rFonts w:ascii="Arial Narrow" w:hAnsi="Arial Narrow" w:cs="Arial"/>
        </w:rPr>
        <w:t xml:space="preserve">Dodavatel </w:t>
      </w:r>
      <w:r w:rsidR="006834E0" w:rsidRPr="00CF26E5">
        <w:rPr>
          <w:rFonts w:ascii="Arial Narrow" w:hAnsi="Arial Narrow" w:cs="Arial"/>
        </w:rPr>
        <w:t xml:space="preserve">na sebe v souladu s ustanovením § 1765 odst. 2 </w:t>
      </w:r>
      <w:r w:rsidR="00350F9A" w:rsidRPr="00CF26E5">
        <w:rPr>
          <w:rFonts w:ascii="Arial Narrow" w:hAnsi="Arial Narrow" w:cs="Arial"/>
        </w:rPr>
        <w:t>občanského</w:t>
      </w:r>
      <w:r w:rsidR="006834E0" w:rsidRPr="00CF26E5">
        <w:rPr>
          <w:rFonts w:ascii="Arial Narrow" w:hAnsi="Arial Narrow" w:cs="Arial"/>
        </w:rPr>
        <w:t xml:space="preserve"> zákoníku přebírá nebezpečí změny okolností. Tímto však nejsou nikterak dotčena práva </w:t>
      </w:r>
      <w:r w:rsidRPr="00CF26E5">
        <w:rPr>
          <w:rFonts w:ascii="Arial Narrow" w:hAnsi="Arial Narrow" w:cs="Arial"/>
        </w:rPr>
        <w:t>s</w:t>
      </w:r>
      <w:r w:rsidR="006834E0" w:rsidRPr="00CF26E5">
        <w:rPr>
          <w:rFonts w:ascii="Arial Narrow" w:hAnsi="Arial Narrow" w:cs="Arial"/>
        </w:rPr>
        <w:t>mluvních stran upravená v této Smlouvě.</w:t>
      </w:r>
    </w:p>
    <w:p w14:paraId="3B188745" w14:textId="2ACF6276" w:rsidR="006834E0" w:rsidRPr="00CF26E5" w:rsidRDefault="006834E0" w:rsidP="007E0F45">
      <w:pPr>
        <w:numPr>
          <w:ilvl w:val="0"/>
          <w:numId w:val="36"/>
        </w:numPr>
        <w:spacing w:after="150"/>
        <w:rPr>
          <w:rFonts w:ascii="Arial Narrow" w:hAnsi="Arial Narrow" w:cs="Arial"/>
        </w:rPr>
      </w:pPr>
      <w:r w:rsidRPr="00CF26E5">
        <w:rPr>
          <w:rFonts w:ascii="Arial Narrow" w:hAnsi="Arial Narrow" w:cs="Arial"/>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sidRPr="00CF26E5">
        <w:rPr>
          <w:rFonts w:ascii="Arial Narrow" w:hAnsi="Arial Narrow" w:cs="Arial"/>
        </w:rPr>
        <w:t>10-ti</w:t>
      </w:r>
      <w:r w:rsidRPr="00CF26E5">
        <w:rPr>
          <w:rFonts w:ascii="Arial Narrow" w:hAnsi="Arial Narrow" w:cs="Arial"/>
        </w:rPr>
        <w:t xml:space="preserve"> pracovních dnů po doručení výzvy druhé </w:t>
      </w:r>
      <w:r w:rsidR="00C017B8" w:rsidRPr="00CF26E5">
        <w:rPr>
          <w:rFonts w:ascii="Arial Narrow" w:hAnsi="Arial Narrow" w:cs="Arial"/>
        </w:rPr>
        <w:t>s</w:t>
      </w:r>
      <w:r w:rsidRPr="00CF26E5">
        <w:rPr>
          <w:rFonts w:ascii="Arial Narrow" w:hAnsi="Arial Narrow" w:cs="Arial"/>
        </w:rPr>
        <w:t xml:space="preserve">mluvní strany jakékoli takové neplatné, nezákonné nebo </w:t>
      </w:r>
      <w:r w:rsidRPr="00CF26E5">
        <w:rPr>
          <w:rFonts w:ascii="Arial Narrow" w:hAnsi="Arial Narrow" w:cs="Arial"/>
        </w:rPr>
        <w:lastRenderedPageBreak/>
        <w:t>nevynutitelné ustanovení ustanovením, které je platné, zákonné a vynutitelné a má stejný nebo alespoň podobný obchodní a právní význam.</w:t>
      </w:r>
    </w:p>
    <w:p w14:paraId="370A4366" w14:textId="4F0E3FEE" w:rsidR="006834E0" w:rsidRPr="00CF26E5" w:rsidRDefault="006834E0" w:rsidP="007E0F45">
      <w:pPr>
        <w:numPr>
          <w:ilvl w:val="0"/>
          <w:numId w:val="36"/>
        </w:numPr>
        <w:spacing w:after="150"/>
        <w:rPr>
          <w:rFonts w:ascii="Arial Narrow" w:hAnsi="Arial Narrow" w:cs="Arial"/>
        </w:rPr>
      </w:pPr>
      <w:r w:rsidRPr="00CF26E5">
        <w:rPr>
          <w:rFonts w:ascii="Arial Narrow" w:hAnsi="Arial Narrow" w:cs="Arial"/>
        </w:rPr>
        <w:t xml:space="preserve">Veškerá práva a povinnosti vyplývající z této Smlouvy přecházejí, pokud to povaha těchto práv a povinností nevylučuje, na právní nástupce </w:t>
      </w:r>
      <w:r w:rsidR="00C017B8" w:rsidRPr="00CF26E5">
        <w:rPr>
          <w:rFonts w:ascii="Arial Narrow" w:hAnsi="Arial Narrow" w:cs="Arial"/>
        </w:rPr>
        <w:t>s</w:t>
      </w:r>
      <w:r w:rsidRPr="00CF26E5">
        <w:rPr>
          <w:rFonts w:ascii="Arial Narrow" w:hAnsi="Arial Narrow" w:cs="Arial"/>
        </w:rPr>
        <w:t xml:space="preserve">mluvních stran. </w:t>
      </w:r>
    </w:p>
    <w:p w14:paraId="1FC87806" w14:textId="2F3E47A4" w:rsidR="006834E0" w:rsidRPr="00CF26E5" w:rsidRDefault="00C017B8" w:rsidP="007E0F45">
      <w:pPr>
        <w:numPr>
          <w:ilvl w:val="0"/>
          <w:numId w:val="36"/>
        </w:numPr>
        <w:spacing w:after="150"/>
        <w:rPr>
          <w:rFonts w:ascii="Arial Narrow" w:hAnsi="Arial Narrow" w:cs="Arial"/>
        </w:rPr>
      </w:pPr>
      <w:r w:rsidRPr="00CF26E5">
        <w:rPr>
          <w:rFonts w:ascii="Arial Narrow" w:hAnsi="Arial Narrow" w:cs="Arial"/>
        </w:rPr>
        <w:t>Dodavatel</w:t>
      </w:r>
      <w:r w:rsidR="006834E0" w:rsidRPr="00CF26E5">
        <w:rPr>
          <w:rFonts w:ascii="Arial Narrow" w:hAnsi="Arial Narrow" w:cs="Arial"/>
        </w:rPr>
        <w:t xml:space="preserve"> není oprávněn započítat, zastavit ani postoupit žádné své peněžité nároky vůči </w:t>
      </w:r>
      <w:r w:rsidR="00AE68F0" w:rsidRPr="00CF26E5">
        <w:rPr>
          <w:rFonts w:ascii="Arial Narrow" w:hAnsi="Arial Narrow" w:cs="Arial"/>
        </w:rPr>
        <w:t>Objednateli</w:t>
      </w:r>
      <w:r w:rsidR="006834E0" w:rsidRPr="00CF26E5">
        <w:rPr>
          <w:rFonts w:ascii="Arial Narrow" w:hAnsi="Arial Narrow" w:cs="Arial"/>
        </w:rPr>
        <w:t xml:space="preserve"> vzniklé na základě této Smlouvy na třetí osobu bez předchozího písemného souhlasu </w:t>
      </w:r>
      <w:r w:rsidR="00AE68F0" w:rsidRPr="00CF26E5">
        <w:rPr>
          <w:rFonts w:ascii="Arial Narrow" w:hAnsi="Arial Narrow" w:cs="Arial"/>
        </w:rPr>
        <w:t>Objednatele</w:t>
      </w:r>
      <w:r w:rsidR="006834E0" w:rsidRPr="00CF26E5">
        <w:rPr>
          <w:rFonts w:ascii="Arial Narrow" w:hAnsi="Arial Narrow" w:cs="Arial"/>
        </w:rPr>
        <w:t>.</w:t>
      </w:r>
    </w:p>
    <w:p w14:paraId="68B13B18" w14:textId="3D02D2A4" w:rsidR="006834E0" w:rsidRPr="00CF26E5" w:rsidRDefault="00C017B8" w:rsidP="007E0F45">
      <w:pPr>
        <w:numPr>
          <w:ilvl w:val="0"/>
          <w:numId w:val="36"/>
        </w:numPr>
        <w:spacing w:after="150"/>
        <w:rPr>
          <w:rFonts w:ascii="Arial Narrow" w:hAnsi="Arial Narrow" w:cs="Arial"/>
        </w:rPr>
      </w:pPr>
      <w:r w:rsidRPr="00CF26E5">
        <w:rPr>
          <w:rFonts w:ascii="Arial Narrow" w:hAnsi="Arial Narrow" w:cs="Arial"/>
        </w:rPr>
        <w:t>Dodavatel</w:t>
      </w:r>
      <w:r w:rsidR="006834E0" w:rsidRPr="00CF26E5">
        <w:rPr>
          <w:rFonts w:ascii="Arial Narrow" w:hAnsi="Arial Narrow" w:cs="Arial"/>
        </w:rPr>
        <w:t xml:space="preserve"> se zavazuje, že bez předchozího výslovného písemného souhlasu </w:t>
      </w:r>
      <w:r w:rsidR="00AD3928" w:rsidRPr="00CF26E5">
        <w:rPr>
          <w:rFonts w:ascii="Arial Narrow" w:hAnsi="Arial Narrow" w:cs="Arial"/>
        </w:rPr>
        <w:t>Objednatele</w:t>
      </w:r>
      <w:r w:rsidR="006834E0" w:rsidRPr="00CF26E5">
        <w:rPr>
          <w:rFonts w:ascii="Arial Narrow" w:hAnsi="Arial Narrow" w:cs="Arial"/>
        </w:rPr>
        <w:t xml:space="preserve"> nepostoupí třetí straně tuto Smlouvu nebo jakoukol</w:t>
      </w:r>
      <w:r w:rsidR="008D37F6" w:rsidRPr="00CF26E5">
        <w:rPr>
          <w:rFonts w:ascii="Arial Narrow" w:hAnsi="Arial Narrow" w:cs="Arial"/>
        </w:rPr>
        <w:t>i její část nebo jakékoli právo či</w:t>
      </w:r>
      <w:r w:rsidR="006834E0" w:rsidRPr="00CF26E5">
        <w:rPr>
          <w:rFonts w:ascii="Arial Narrow" w:hAnsi="Arial Narrow" w:cs="Arial"/>
        </w:rPr>
        <w:t xml:space="preserve"> závazek z této Smlouvy vyplývající. Toto ustanovení se nevztahuje na případné právní nástupce </w:t>
      </w:r>
      <w:r w:rsidRPr="00CF26E5">
        <w:rPr>
          <w:rFonts w:ascii="Arial Narrow" w:hAnsi="Arial Narrow" w:cs="Arial"/>
        </w:rPr>
        <w:t>s</w:t>
      </w:r>
      <w:r w:rsidR="006834E0" w:rsidRPr="00CF26E5">
        <w:rPr>
          <w:rFonts w:ascii="Arial Narrow" w:hAnsi="Arial Narrow" w:cs="Arial"/>
        </w:rPr>
        <w:t>mluvních stran.</w:t>
      </w:r>
      <w:r w:rsidR="00DD2983" w:rsidRPr="00CF26E5">
        <w:rPr>
          <w:rFonts w:ascii="Arial Narrow" w:hAnsi="Arial Narrow" w:cs="Arial"/>
        </w:rPr>
        <w:t xml:space="preserve"> </w:t>
      </w:r>
    </w:p>
    <w:p w14:paraId="7234FB68" w14:textId="476C6FF0" w:rsidR="002073CE" w:rsidRPr="00CF26E5" w:rsidRDefault="0094725B" w:rsidP="007E0F45">
      <w:pPr>
        <w:numPr>
          <w:ilvl w:val="0"/>
          <w:numId w:val="36"/>
        </w:numPr>
        <w:spacing w:after="150"/>
        <w:rPr>
          <w:rFonts w:ascii="Arial Narrow" w:hAnsi="Arial Narrow" w:cs="Arial"/>
        </w:rPr>
      </w:pPr>
      <w:r w:rsidRPr="00C11B93">
        <w:rPr>
          <w:rFonts w:ascii="Arial Narrow" w:hAnsi="Arial Narrow"/>
        </w:rPr>
        <w:t xml:space="preserve">Pro případ, kdy tato </w:t>
      </w:r>
      <w:r>
        <w:rPr>
          <w:rFonts w:ascii="Arial Narrow" w:hAnsi="Arial Narrow"/>
        </w:rPr>
        <w:t>S</w:t>
      </w:r>
      <w:r w:rsidRPr="00C11B93">
        <w:rPr>
          <w:rFonts w:ascii="Arial Narrow" w:hAnsi="Arial Narrow"/>
        </w:rPr>
        <w:t xml:space="preserve">mlouva nebude uzavřena elektronicky a stvrzena </w:t>
      </w:r>
      <w:r>
        <w:rPr>
          <w:rFonts w:ascii="Arial Narrow" w:hAnsi="Arial Narrow"/>
        </w:rPr>
        <w:t xml:space="preserve">zaručenými </w:t>
      </w:r>
      <w:r w:rsidRPr="00C11B93">
        <w:rPr>
          <w:rFonts w:ascii="Arial Narrow" w:hAnsi="Arial Narrow"/>
        </w:rPr>
        <w:t>elektronickými podpisy oprávněných zástupců smluvních stran</w:t>
      </w:r>
      <w:r>
        <w:rPr>
          <w:rFonts w:ascii="Arial Narrow" w:hAnsi="Arial Narrow"/>
        </w:rPr>
        <w:t xml:space="preserve"> založených na kvalifikovaném certifikátu</w:t>
      </w:r>
      <w:r w:rsidRPr="00C11B93">
        <w:rPr>
          <w:rFonts w:ascii="Arial Narrow" w:hAnsi="Arial Narrow"/>
        </w:rPr>
        <w:t xml:space="preserve">, sjednávají smluvní strany, že </w:t>
      </w:r>
      <w:r>
        <w:rPr>
          <w:rFonts w:ascii="Arial Narrow" w:hAnsi="Arial Narrow"/>
        </w:rPr>
        <w:t>S</w:t>
      </w:r>
      <w:r w:rsidRPr="00C11B93">
        <w:rPr>
          <w:rFonts w:ascii="Arial Narrow" w:hAnsi="Arial Narrow"/>
        </w:rPr>
        <w:t xml:space="preserve">mlouva bude vyhotovena ve čtyřech stejnopisech podepsaných oprávněnými zástupci smluvních stran, přičemž Objednatel obdrží dvě vyhotovení a </w:t>
      </w:r>
      <w:r>
        <w:rPr>
          <w:rFonts w:ascii="Arial Narrow" w:hAnsi="Arial Narrow"/>
        </w:rPr>
        <w:t>Dodavatel</w:t>
      </w:r>
      <w:r w:rsidRPr="00C11B93">
        <w:rPr>
          <w:rFonts w:ascii="Arial Narrow" w:hAnsi="Arial Narrow"/>
        </w:rPr>
        <w:t xml:space="preserve"> dvě vyhotovení.</w:t>
      </w:r>
      <w:r w:rsidR="002073CE" w:rsidRPr="00CF26E5">
        <w:rPr>
          <w:rFonts w:ascii="Arial Narrow" w:hAnsi="Arial Narrow" w:cs="Arial"/>
        </w:rPr>
        <w:t xml:space="preserve"> </w:t>
      </w:r>
    </w:p>
    <w:p w14:paraId="7C28D92D" w14:textId="09377B29" w:rsidR="004909B9" w:rsidRPr="00CF26E5" w:rsidRDefault="00EC093A" w:rsidP="00B82C69">
      <w:pPr>
        <w:numPr>
          <w:ilvl w:val="0"/>
          <w:numId w:val="36"/>
        </w:numPr>
        <w:spacing w:after="150"/>
        <w:rPr>
          <w:rFonts w:ascii="Arial Narrow" w:hAnsi="Arial Narrow" w:cs="Arial"/>
        </w:rPr>
      </w:pPr>
      <w:r w:rsidRPr="00CF26E5">
        <w:rPr>
          <w:rFonts w:ascii="Arial Narrow" w:hAnsi="Arial Narrow" w:cs="Arial"/>
        </w:rPr>
        <w:t xml:space="preserve">Smluvní strany prohlašují, že tato </w:t>
      </w:r>
      <w:r w:rsidR="00974E27" w:rsidRPr="00CF26E5">
        <w:rPr>
          <w:rFonts w:ascii="Arial Narrow" w:hAnsi="Arial Narrow" w:cs="Arial"/>
        </w:rPr>
        <w:t>S</w:t>
      </w:r>
      <w:r w:rsidRPr="00CF26E5">
        <w:rPr>
          <w:rFonts w:ascii="Arial Narrow" w:hAnsi="Arial Narrow" w:cs="Arial"/>
        </w:rPr>
        <w:t>mlouva je projevem jejich pravé a svobodné vůle a</w:t>
      </w:r>
      <w:r w:rsidR="00D92276" w:rsidRPr="00CF26E5">
        <w:rPr>
          <w:rFonts w:ascii="Arial Narrow" w:hAnsi="Arial Narrow" w:cs="Arial"/>
        </w:rPr>
        <w:t> </w:t>
      </w:r>
      <w:r w:rsidRPr="00CF26E5">
        <w:rPr>
          <w:rFonts w:ascii="Arial Narrow" w:hAnsi="Arial Narrow" w:cs="Arial"/>
        </w:rPr>
        <w:t xml:space="preserve">na důkaz dohody o všech článcích této </w:t>
      </w:r>
      <w:r w:rsidR="00974E27" w:rsidRPr="00CF26E5">
        <w:rPr>
          <w:rFonts w:ascii="Arial Narrow" w:hAnsi="Arial Narrow" w:cs="Arial"/>
        </w:rPr>
        <w:t>S</w:t>
      </w:r>
      <w:r w:rsidRPr="00CF26E5">
        <w:rPr>
          <w:rFonts w:ascii="Arial Narrow" w:hAnsi="Arial Narrow" w:cs="Arial"/>
        </w:rPr>
        <w:t>mlouvy připojují své podpisy</w:t>
      </w:r>
      <w:r w:rsidR="003E7EE0" w:rsidRPr="00CF26E5">
        <w:rPr>
          <w:rFonts w:ascii="Arial Narrow" w:hAnsi="Arial Narrow" w:cs="Arial"/>
        </w:rPr>
        <w:t>.</w:t>
      </w:r>
      <w:r w:rsidR="00FF3A69" w:rsidRPr="00CF26E5">
        <w:rPr>
          <w:rFonts w:ascii="Arial Narrow" w:hAnsi="Arial Narrow" w:cs="Arial"/>
        </w:rPr>
        <w:t xml:space="preserve"> </w:t>
      </w:r>
      <w:r w:rsidR="00023F16" w:rsidRPr="00CF26E5">
        <w:rPr>
          <w:rFonts w:ascii="Arial Narrow" w:hAnsi="Arial Narrow" w:cs="Arial"/>
        </w:rPr>
        <w:t xml:space="preserve"> </w:t>
      </w:r>
    </w:p>
    <w:p w14:paraId="3D75ED81" w14:textId="72608706" w:rsidR="005A06AE" w:rsidRPr="00CF26E5" w:rsidRDefault="00FF3A69" w:rsidP="007E0F45">
      <w:pPr>
        <w:numPr>
          <w:ilvl w:val="0"/>
          <w:numId w:val="36"/>
        </w:numPr>
        <w:spacing w:after="150"/>
        <w:rPr>
          <w:rFonts w:ascii="Arial Narrow" w:hAnsi="Arial Narrow" w:cs="Arial"/>
        </w:rPr>
      </w:pPr>
      <w:r w:rsidRPr="00CF26E5">
        <w:rPr>
          <w:rFonts w:ascii="Arial Narrow" w:hAnsi="Arial Narrow" w:cs="Arial"/>
        </w:rPr>
        <w:t xml:space="preserve">Nedílnou součástí této </w:t>
      </w:r>
      <w:r w:rsidR="00500AF6" w:rsidRPr="00CF26E5">
        <w:rPr>
          <w:rFonts w:ascii="Arial Narrow" w:hAnsi="Arial Narrow" w:cs="Arial"/>
        </w:rPr>
        <w:t>S</w:t>
      </w:r>
      <w:r w:rsidRPr="00CF26E5">
        <w:rPr>
          <w:rFonts w:ascii="Arial Narrow" w:hAnsi="Arial Narrow" w:cs="Arial"/>
        </w:rPr>
        <w:t>mlouvy j</w:t>
      </w:r>
      <w:r w:rsidR="005A06AE" w:rsidRPr="00CF26E5">
        <w:rPr>
          <w:rFonts w:ascii="Arial Narrow" w:hAnsi="Arial Narrow" w:cs="Arial"/>
        </w:rPr>
        <w:t>sou:</w:t>
      </w:r>
      <w:r w:rsidR="00350F9A" w:rsidRPr="00CF26E5">
        <w:rPr>
          <w:rFonts w:ascii="Arial Narrow" w:hAnsi="Arial Narrow" w:cs="Arial"/>
        </w:rPr>
        <w:t xml:space="preserve"> </w:t>
      </w:r>
    </w:p>
    <w:p w14:paraId="7025514A" w14:textId="28F03479" w:rsidR="00E64D8B" w:rsidRPr="00CF26E5" w:rsidRDefault="00A75805" w:rsidP="00A26C83">
      <w:pPr>
        <w:ind w:left="709" w:firstLine="142"/>
        <w:rPr>
          <w:rFonts w:ascii="Arial Narrow" w:hAnsi="Arial Narrow" w:cs="Arial"/>
        </w:rPr>
      </w:pPr>
      <w:r w:rsidRPr="00CF26E5">
        <w:rPr>
          <w:rFonts w:ascii="Arial Narrow" w:hAnsi="Arial Narrow" w:cs="Arial"/>
        </w:rPr>
        <w:t>P</w:t>
      </w:r>
      <w:r w:rsidR="00FF3A69" w:rsidRPr="00CF26E5">
        <w:rPr>
          <w:rFonts w:ascii="Arial Narrow" w:hAnsi="Arial Narrow" w:cs="Arial"/>
        </w:rPr>
        <w:t xml:space="preserve">říloha č. 1 – </w:t>
      </w:r>
      <w:r w:rsidR="00982C11" w:rsidRPr="00CF26E5">
        <w:rPr>
          <w:rFonts w:ascii="Arial Narrow" w:hAnsi="Arial Narrow" w:cs="Arial"/>
        </w:rPr>
        <w:t>Technick</w:t>
      </w:r>
      <w:r w:rsidR="003955FD">
        <w:rPr>
          <w:rFonts w:ascii="Arial Narrow" w:hAnsi="Arial Narrow" w:cs="Arial"/>
        </w:rPr>
        <w:t>é a provozní podmínky</w:t>
      </w:r>
    </w:p>
    <w:p w14:paraId="62AC8582" w14:textId="4D50C74D" w:rsidR="000F133D" w:rsidRPr="00CF26E5" w:rsidRDefault="000F133D" w:rsidP="00A26C83">
      <w:pPr>
        <w:ind w:left="709" w:firstLine="142"/>
        <w:rPr>
          <w:rFonts w:ascii="Arial Narrow" w:hAnsi="Arial Narrow" w:cs="Arial"/>
        </w:rPr>
      </w:pPr>
      <w:r w:rsidRPr="00CF26E5">
        <w:rPr>
          <w:rFonts w:ascii="Arial Narrow" w:hAnsi="Arial Narrow" w:cs="Arial"/>
        </w:rPr>
        <w:t xml:space="preserve">Příloha č. 2 – </w:t>
      </w:r>
      <w:r w:rsidR="0008652A" w:rsidRPr="005F420B">
        <w:rPr>
          <w:rFonts w:ascii="Arial Narrow" w:hAnsi="Arial Narrow" w:cs="Arial"/>
        </w:rPr>
        <w:t>Specifikace technických, funkčních, komunikačních a bezpečnostních požadavků</w:t>
      </w:r>
    </w:p>
    <w:p w14:paraId="0F8AAF5C" w14:textId="76F81199" w:rsidR="006B06B2" w:rsidRPr="00CF26E5" w:rsidRDefault="006B06B2" w:rsidP="00A26C83">
      <w:pPr>
        <w:ind w:left="709" w:firstLine="142"/>
        <w:rPr>
          <w:rFonts w:ascii="Arial Narrow" w:hAnsi="Arial Narrow" w:cs="Arial"/>
        </w:rPr>
      </w:pPr>
      <w:r w:rsidRPr="00CF26E5">
        <w:rPr>
          <w:rFonts w:ascii="Arial Narrow" w:hAnsi="Arial Narrow" w:cs="Arial"/>
        </w:rPr>
        <w:t xml:space="preserve">Příloha č. 3 – </w:t>
      </w:r>
      <w:r w:rsidR="0094725B" w:rsidRPr="00CF26E5">
        <w:rPr>
          <w:rFonts w:ascii="Arial Narrow" w:hAnsi="Arial Narrow" w:cs="Arial"/>
        </w:rPr>
        <w:t xml:space="preserve">Cenová </w:t>
      </w:r>
      <w:r w:rsidR="0094725B">
        <w:rPr>
          <w:rFonts w:ascii="Arial Narrow" w:hAnsi="Arial Narrow" w:cs="Arial"/>
        </w:rPr>
        <w:t>kalkulace</w:t>
      </w:r>
    </w:p>
    <w:p w14:paraId="7D6F09E4" w14:textId="23462FBE" w:rsidR="004909B9" w:rsidRPr="00CF26E5" w:rsidRDefault="004F0684" w:rsidP="009253D5">
      <w:pPr>
        <w:ind w:left="709" w:firstLine="142"/>
        <w:rPr>
          <w:rFonts w:ascii="Arial Narrow" w:hAnsi="Arial Narrow" w:cs="Arial"/>
        </w:rPr>
      </w:pPr>
      <w:r w:rsidRPr="00CF26E5">
        <w:rPr>
          <w:rFonts w:ascii="Arial Narrow" w:hAnsi="Arial Narrow" w:cs="Arial"/>
        </w:rPr>
        <w:t xml:space="preserve">Příloha č. 4 – </w:t>
      </w:r>
      <w:bookmarkEnd w:id="0"/>
      <w:r w:rsidR="00904F1C" w:rsidRPr="00CF26E5">
        <w:rPr>
          <w:rFonts w:ascii="Arial Narrow" w:hAnsi="Arial Narrow" w:cs="Arial"/>
        </w:rPr>
        <w:t>Seznam poddodavatelů</w:t>
      </w:r>
    </w:p>
    <w:p w14:paraId="08B0A255" w14:textId="18088B89" w:rsidR="003A2494" w:rsidRPr="00CF26E5" w:rsidRDefault="00DC35C4" w:rsidP="00DC35C4">
      <w:pPr>
        <w:numPr>
          <w:ilvl w:val="0"/>
          <w:numId w:val="36"/>
        </w:numPr>
        <w:spacing w:after="150"/>
        <w:rPr>
          <w:rFonts w:ascii="Arial Narrow" w:hAnsi="Arial Narrow" w:cs="Arial"/>
        </w:rPr>
      </w:pPr>
      <w:r w:rsidRPr="00131F22">
        <w:rPr>
          <w:rFonts w:ascii="Arial Narrow" w:hAnsi="Arial Narrow"/>
        </w:rPr>
        <w:t xml:space="preserve">Uzavření této </w:t>
      </w:r>
      <w:r>
        <w:rPr>
          <w:rFonts w:ascii="Arial Narrow" w:hAnsi="Arial Narrow"/>
        </w:rPr>
        <w:t>S</w:t>
      </w:r>
      <w:r w:rsidRPr="00131F22">
        <w:rPr>
          <w:rFonts w:ascii="Arial Narrow" w:hAnsi="Arial Narrow"/>
        </w:rPr>
        <w:t>mlouvy bylo schváleno Rozhodnutím představenstva společnosti Vodovody a kanalizace Kroměříž, a.s. se sídlem Kojetínská 3666/64, 767 01 Kroměříž, IČ</w:t>
      </w:r>
      <w:r>
        <w:rPr>
          <w:rFonts w:ascii="Arial Narrow" w:hAnsi="Arial Narrow"/>
        </w:rPr>
        <w:t>O</w:t>
      </w:r>
      <w:r w:rsidRPr="00131F22">
        <w:rPr>
          <w:rFonts w:ascii="Arial Narrow" w:hAnsi="Arial Narrow"/>
        </w:rPr>
        <w:t xml:space="preserve">: 49451871 ze dne </w:t>
      </w:r>
      <w:r>
        <w:rPr>
          <w:rFonts w:ascii="Arial Narrow" w:hAnsi="Arial Narrow"/>
        </w:rPr>
        <w:t>.....................</w:t>
      </w:r>
      <w:r w:rsidRPr="00131F22">
        <w:rPr>
          <w:rFonts w:ascii="Arial Narrow" w:hAnsi="Arial Narrow"/>
        </w:rPr>
        <w:t xml:space="preserve">, bod </w:t>
      </w:r>
      <w:r>
        <w:rPr>
          <w:rFonts w:ascii="Arial Narrow" w:hAnsi="Arial Narrow"/>
        </w:rPr>
        <w:t>.....................</w:t>
      </w:r>
      <w:r w:rsidRPr="00131F22">
        <w:rPr>
          <w:rFonts w:ascii="Arial Narrow" w:hAnsi="Arial Narrow"/>
        </w:rPr>
        <w:t xml:space="preserve">, zápis č. </w:t>
      </w:r>
      <w:r>
        <w:rPr>
          <w:rFonts w:ascii="Arial Narrow" w:hAnsi="Arial Narrow"/>
        </w:rPr>
        <w:t>.....................</w:t>
      </w:r>
      <w:r w:rsidRPr="00131F22">
        <w:rPr>
          <w:rFonts w:ascii="Arial Narrow" w:hAnsi="Arial Narrow"/>
        </w:rPr>
        <w:t>, a to na základě řádně vyhlášené a vyhodnocené veřejné zakázky.</w:t>
      </w:r>
    </w:p>
    <w:p w14:paraId="48CB82B6" w14:textId="42626040" w:rsidR="00DC35C4" w:rsidRDefault="00DC35C4" w:rsidP="00DC35C4">
      <w:pPr>
        <w:ind w:left="360" w:firstLine="0"/>
        <w:rPr>
          <w:rFonts w:ascii="Arial Narrow" w:eastAsia="Times New Roman" w:hAnsi="Arial Narrow" w:cs="Arial"/>
        </w:rPr>
      </w:pPr>
    </w:p>
    <w:p w14:paraId="31DF0B55" w14:textId="1ADDC497" w:rsidR="0009635A" w:rsidRPr="00CF26E5" w:rsidRDefault="00C017B8" w:rsidP="00A849AB">
      <w:pPr>
        <w:ind w:left="709"/>
        <w:rPr>
          <w:rFonts w:ascii="Arial Narrow" w:eastAsia="Times New Roman" w:hAnsi="Arial Narrow" w:cs="Arial"/>
        </w:rPr>
      </w:pPr>
      <w:r w:rsidRPr="00CF26E5">
        <w:rPr>
          <w:rFonts w:ascii="Arial Narrow" w:eastAsia="Times New Roman" w:hAnsi="Arial Narrow" w:cs="Arial"/>
        </w:rPr>
        <w:t>Za Objednatele</w:t>
      </w:r>
      <w:r w:rsidRPr="00CF26E5">
        <w:rPr>
          <w:rFonts w:ascii="Arial Narrow" w:eastAsia="Times New Roman" w:hAnsi="Arial Narrow" w:cs="Arial"/>
        </w:rPr>
        <w:tab/>
      </w:r>
      <w:r w:rsidRPr="00CF26E5">
        <w:rPr>
          <w:rFonts w:ascii="Arial Narrow" w:eastAsia="Times New Roman" w:hAnsi="Arial Narrow" w:cs="Arial"/>
        </w:rPr>
        <w:tab/>
      </w:r>
      <w:r w:rsidRPr="00CF26E5">
        <w:rPr>
          <w:rFonts w:ascii="Arial Narrow" w:eastAsia="Times New Roman" w:hAnsi="Arial Narrow" w:cs="Arial"/>
        </w:rPr>
        <w:tab/>
      </w:r>
      <w:r w:rsidRPr="00CF26E5">
        <w:rPr>
          <w:rFonts w:ascii="Arial Narrow" w:eastAsia="Times New Roman" w:hAnsi="Arial Narrow" w:cs="Arial"/>
        </w:rPr>
        <w:tab/>
      </w:r>
      <w:r w:rsidRPr="00CF26E5">
        <w:rPr>
          <w:rFonts w:ascii="Arial Narrow" w:eastAsia="Times New Roman" w:hAnsi="Arial Narrow" w:cs="Arial"/>
        </w:rPr>
        <w:tab/>
      </w:r>
      <w:r w:rsidR="00BF285D" w:rsidRPr="00CF26E5">
        <w:rPr>
          <w:rFonts w:ascii="Arial Narrow" w:eastAsia="Times New Roman" w:hAnsi="Arial Narrow" w:cs="Arial"/>
        </w:rPr>
        <w:t xml:space="preserve">      </w:t>
      </w:r>
      <w:r w:rsidR="0056375C" w:rsidRPr="00CF26E5">
        <w:rPr>
          <w:rFonts w:ascii="Arial Narrow" w:eastAsia="Times New Roman" w:hAnsi="Arial Narrow" w:cs="Arial"/>
        </w:rPr>
        <w:tab/>
      </w:r>
      <w:r w:rsidRPr="00CF26E5">
        <w:rPr>
          <w:rFonts w:ascii="Arial Narrow" w:eastAsia="Times New Roman" w:hAnsi="Arial Narrow" w:cs="Arial"/>
        </w:rPr>
        <w:t>Za Dodavatele</w:t>
      </w:r>
    </w:p>
    <w:p w14:paraId="54C29724" w14:textId="77777777" w:rsidR="00244420" w:rsidRPr="00CF26E5" w:rsidRDefault="00244420" w:rsidP="00A26C83">
      <w:pPr>
        <w:spacing w:after="0"/>
        <w:rPr>
          <w:rFonts w:ascii="Arial Narrow" w:eastAsia="Times New Roman" w:hAnsi="Arial Narrow" w:cs="Arial"/>
          <w:color w:val="FF0000"/>
        </w:rPr>
      </w:pPr>
    </w:p>
    <w:p w14:paraId="3C7D49FE" w14:textId="5C956090" w:rsidR="00EF6525" w:rsidRPr="00A8761F" w:rsidRDefault="00EF6525" w:rsidP="00EF6525">
      <w:pPr>
        <w:pStyle w:val="NormlnIMP2"/>
        <w:spacing w:after="120" w:line="269" w:lineRule="auto"/>
        <w:ind w:left="24" w:firstLine="260"/>
        <w:contextualSpacing/>
        <w:rPr>
          <w:rFonts w:ascii="Arial Narrow" w:hAnsi="Arial Narrow"/>
          <w:sz w:val="22"/>
          <w:szCs w:val="22"/>
        </w:rPr>
      </w:pPr>
      <w:r w:rsidRPr="00A8761F">
        <w:rPr>
          <w:rFonts w:ascii="Arial Narrow" w:hAnsi="Arial Narrow"/>
          <w:sz w:val="22"/>
          <w:szCs w:val="22"/>
        </w:rPr>
        <w:t>V Kroměříži, dne:</w:t>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8761F">
        <w:rPr>
          <w:rFonts w:ascii="Arial Narrow" w:hAnsi="Arial Narrow"/>
          <w:sz w:val="22"/>
          <w:szCs w:val="22"/>
        </w:rPr>
        <w:t>V</w:t>
      </w:r>
      <w:r>
        <w:rPr>
          <w:rFonts w:ascii="Arial Narrow" w:hAnsi="Arial Narrow"/>
          <w:sz w:val="22"/>
          <w:szCs w:val="22"/>
        </w:rPr>
        <w:t xml:space="preserve"> </w:t>
      </w:r>
      <w:r w:rsidRPr="00EF6525">
        <w:rPr>
          <w:rFonts w:ascii="Arial Narrow" w:hAnsi="Arial Narrow"/>
          <w:sz w:val="22"/>
          <w:szCs w:val="22"/>
          <w:highlight w:val="yellow"/>
        </w:rPr>
        <w:t>[bude doplněno]</w:t>
      </w:r>
      <w:r>
        <w:rPr>
          <w:rFonts w:ascii="Arial Narrow" w:hAnsi="Arial Narrow"/>
          <w:sz w:val="22"/>
          <w:szCs w:val="22"/>
        </w:rPr>
        <w:t xml:space="preserve"> </w:t>
      </w:r>
      <w:r w:rsidRPr="00A8761F">
        <w:rPr>
          <w:rFonts w:ascii="Arial Narrow" w:hAnsi="Arial Narrow"/>
          <w:sz w:val="22"/>
          <w:szCs w:val="22"/>
        </w:rPr>
        <w:t>dne:</w:t>
      </w:r>
    </w:p>
    <w:p w14:paraId="2D8C7303" w14:textId="77777777" w:rsidR="00EF6525" w:rsidRPr="00A8761F" w:rsidRDefault="00EF6525" w:rsidP="00EF6525">
      <w:pPr>
        <w:pStyle w:val="NormlnIMP2"/>
        <w:spacing w:after="120" w:line="269" w:lineRule="auto"/>
        <w:contextualSpacing/>
        <w:rPr>
          <w:rFonts w:ascii="Arial Narrow" w:hAnsi="Arial Narrow"/>
          <w:sz w:val="22"/>
          <w:szCs w:val="22"/>
        </w:rPr>
      </w:pPr>
    </w:p>
    <w:p w14:paraId="0024F67C" w14:textId="4BEEC1DF" w:rsidR="00EF6525" w:rsidRPr="00A8761F" w:rsidRDefault="00EF6525" w:rsidP="00EF6525">
      <w:pPr>
        <w:pStyle w:val="NormlnIMP2"/>
        <w:spacing w:after="120" w:line="269" w:lineRule="auto"/>
        <w:ind w:left="312" w:hanging="28"/>
        <w:contextualSpacing/>
        <w:rPr>
          <w:rFonts w:ascii="Arial Narrow" w:hAnsi="Arial Narrow"/>
          <w:sz w:val="22"/>
          <w:szCs w:val="22"/>
        </w:rPr>
      </w:pPr>
      <w:r w:rsidRPr="00A8761F">
        <w:rPr>
          <w:rFonts w:ascii="Arial Narrow" w:hAnsi="Arial Narrow"/>
          <w:sz w:val="22"/>
          <w:szCs w:val="22"/>
        </w:rPr>
        <w:t>za Objednatele:</w:t>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Pr>
          <w:rFonts w:ascii="Arial Narrow" w:hAnsi="Arial Narrow"/>
          <w:sz w:val="22"/>
          <w:szCs w:val="22"/>
        </w:rPr>
        <w:tab/>
      </w:r>
      <w:r w:rsidRPr="00A8761F">
        <w:rPr>
          <w:rFonts w:ascii="Arial Narrow" w:hAnsi="Arial Narrow"/>
          <w:sz w:val="22"/>
          <w:szCs w:val="22"/>
        </w:rPr>
        <w:t xml:space="preserve">za </w:t>
      </w:r>
      <w:r>
        <w:rPr>
          <w:rFonts w:ascii="Arial Narrow" w:hAnsi="Arial Narrow"/>
          <w:sz w:val="22"/>
          <w:szCs w:val="22"/>
        </w:rPr>
        <w:t>Dodavatele</w:t>
      </w:r>
      <w:r w:rsidRPr="00A8761F">
        <w:rPr>
          <w:rFonts w:ascii="Arial Narrow" w:hAnsi="Arial Narrow"/>
          <w:sz w:val="22"/>
          <w:szCs w:val="22"/>
        </w:rPr>
        <w:t>:</w:t>
      </w:r>
    </w:p>
    <w:p w14:paraId="2510B5F6" w14:textId="77777777" w:rsidR="00EF6525" w:rsidRPr="00A8761F" w:rsidRDefault="00EF6525" w:rsidP="00EF6525">
      <w:pPr>
        <w:pStyle w:val="NormlnIMP2"/>
        <w:spacing w:after="120" w:line="269" w:lineRule="auto"/>
        <w:ind w:left="312" w:hanging="312"/>
        <w:contextualSpacing/>
        <w:rPr>
          <w:rFonts w:ascii="Arial Narrow" w:hAnsi="Arial Narrow"/>
          <w:b/>
          <w:sz w:val="22"/>
          <w:szCs w:val="22"/>
        </w:rPr>
      </w:pPr>
    </w:p>
    <w:p w14:paraId="0D2159B7" w14:textId="77777777" w:rsidR="00EF6525" w:rsidRDefault="00EF6525" w:rsidP="00EF6525">
      <w:pPr>
        <w:pStyle w:val="NormlnIMP2"/>
        <w:spacing w:after="120" w:line="269" w:lineRule="auto"/>
        <w:contextualSpacing/>
        <w:rPr>
          <w:rFonts w:ascii="Arial Narrow" w:hAnsi="Arial Narrow"/>
          <w:b/>
          <w:sz w:val="22"/>
          <w:szCs w:val="22"/>
        </w:rPr>
      </w:pPr>
    </w:p>
    <w:p w14:paraId="537B7DF2" w14:textId="77777777" w:rsidR="00EF6525" w:rsidRPr="00A8761F" w:rsidRDefault="00EF6525" w:rsidP="00EF6525">
      <w:pPr>
        <w:pStyle w:val="NormlnIMP2"/>
        <w:spacing w:after="120" w:line="269" w:lineRule="auto"/>
        <w:contextualSpacing/>
        <w:rPr>
          <w:rFonts w:ascii="Arial Narrow" w:hAnsi="Arial Narrow"/>
          <w:b/>
          <w:sz w:val="22"/>
          <w:szCs w:val="22"/>
        </w:rPr>
      </w:pPr>
    </w:p>
    <w:p w14:paraId="439B9D28" w14:textId="77777777" w:rsidR="00EF6525" w:rsidRPr="00823C5F" w:rsidRDefault="00EF6525" w:rsidP="00EF6525">
      <w:pPr>
        <w:spacing w:line="269" w:lineRule="auto"/>
        <w:ind w:hanging="141"/>
        <w:contextualSpacing/>
        <w:rPr>
          <w:rFonts w:ascii="Arial Narrow" w:hAnsi="Arial Narrow"/>
          <w:u w:val="single"/>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p>
    <w:p w14:paraId="43E8E51E" w14:textId="25A5D088" w:rsidR="00EF6525" w:rsidRPr="00A8761F" w:rsidRDefault="00EF6525" w:rsidP="00EF6525">
      <w:pPr>
        <w:spacing w:line="269" w:lineRule="auto"/>
        <w:ind w:hanging="141"/>
        <w:contextualSpacing/>
        <w:rPr>
          <w:rFonts w:ascii="Arial Narrow" w:hAnsi="Arial Narrow"/>
        </w:rPr>
      </w:pPr>
      <w:r>
        <w:rPr>
          <w:rFonts w:ascii="Arial Narrow" w:hAnsi="Arial Narrow"/>
        </w:rPr>
        <w:t>Mgr. Tomáš Opatrný</w:t>
      </w:r>
      <w:r w:rsidRPr="00A8761F">
        <w:rPr>
          <w:rFonts w:ascii="Arial Narrow" w:hAnsi="Arial Narrow"/>
        </w:rPr>
        <w:tab/>
      </w:r>
      <w:r w:rsidRPr="00A8761F">
        <w:rPr>
          <w:rFonts w:ascii="Arial Narrow" w:hAnsi="Arial Narrow"/>
        </w:rPr>
        <w:tab/>
      </w:r>
      <w:r w:rsidRPr="00A8761F">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F6525">
        <w:rPr>
          <w:rFonts w:ascii="Arial Narrow" w:hAnsi="Arial Narrow"/>
          <w:highlight w:val="yellow"/>
        </w:rPr>
        <w:t>[bude doplněno]</w:t>
      </w:r>
    </w:p>
    <w:p w14:paraId="42B7EA1E" w14:textId="653DAF25" w:rsidR="00085F17" w:rsidRPr="00CF26E5" w:rsidRDefault="00EF6525" w:rsidP="00EF6525">
      <w:pPr>
        <w:spacing w:line="269" w:lineRule="auto"/>
        <w:ind w:left="0" w:firstLine="284"/>
        <w:contextualSpacing/>
        <w:rPr>
          <w:rFonts w:ascii="Arial Narrow" w:hAnsi="Arial Narrow" w:cs="Arial"/>
          <w:b/>
        </w:rPr>
      </w:pPr>
      <w:r w:rsidRPr="00A8761F">
        <w:rPr>
          <w:rFonts w:ascii="Arial Narrow" w:hAnsi="Arial Narrow"/>
        </w:rPr>
        <w:t>předseda představenstva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F6525">
        <w:rPr>
          <w:rFonts w:ascii="Arial Narrow" w:hAnsi="Arial Narrow"/>
          <w:highlight w:val="yellow"/>
        </w:rPr>
        <w:t>[bude doplněno]</w:t>
      </w:r>
    </w:p>
    <w:sectPr w:rsidR="00085F17" w:rsidRPr="00CF26E5" w:rsidSect="002B01C8">
      <w:footerReference w:type="even" r:id="rId15"/>
      <w:footerReference w:type="default" r:id="rId16"/>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3C4A" w14:textId="77777777" w:rsidR="0035600E" w:rsidRDefault="0035600E">
      <w:r>
        <w:separator/>
      </w:r>
    </w:p>
  </w:endnote>
  <w:endnote w:type="continuationSeparator" w:id="0">
    <w:p w14:paraId="4CC72276" w14:textId="77777777" w:rsidR="0035600E" w:rsidRDefault="0035600E">
      <w:r>
        <w:continuationSeparator/>
      </w:r>
    </w:p>
  </w:endnote>
  <w:endnote w:type="continuationNotice" w:id="1">
    <w:p w14:paraId="28F9DEE2" w14:textId="77777777" w:rsidR="0035600E" w:rsidRDefault="00356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414424"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1CF1" w14:textId="77777777" w:rsidR="0035600E" w:rsidRDefault="0035600E">
      <w:r>
        <w:separator/>
      </w:r>
    </w:p>
  </w:footnote>
  <w:footnote w:type="continuationSeparator" w:id="0">
    <w:p w14:paraId="313744CD" w14:textId="77777777" w:rsidR="0035600E" w:rsidRDefault="0035600E">
      <w:r>
        <w:continuationSeparator/>
      </w:r>
    </w:p>
  </w:footnote>
  <w:footnote w:type="continuationNotice" w:id="1">
    <w:p w14:paraId="1AD30F0B" w14:textId="77777777" w:rsidR="0035600E" w:rsidRDefault="00356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071D22"/>
    <w:multiLevelType w:val="hybridMultilevel"/>
    <w:tmpl w:val="79A0779C"/>
    <w:lvl w:ilvl="0" w:tplc="9FA62DB8">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8"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6DCA2DA2"/>
    <w:multiLevelType w:val="hybridMultilevel"/>
    <w:tmpl w:val="AE7C43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6"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0"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5"/>
  </w:num>
  <w:num w:numId="3" w16cid:durableId="1701012500">
    <w:abstractNumId w:val="27"/>
  </w:num>
  <w:num w:numId="4" w16cid:durableId="1163348910">
    <w:abstractNumId w:val="0"/>
  </w:num>
  <w:num w:numId="5" w16cid:durableId="78643741">
    <w:abstractNumId w:val="39"/>
  </w:num>
  <w:num w:numId="6" w16cid:durableId="1871383124">
    <w:abstractNumId w:val="4"/>
  </w:num>
  <w:num w:numId="7" w16cid:durableId="1860467085">
    <w:abstractNumId w:val="31"/>
  </w:num>
  <w:num w:numId="8" w16cid:durableId="865601907">
    <w:abstractNumId w:val="5"/>
  </w:num>
  <w:num w:numId="9" w16cid:durableId="2024549337">
    <w:abstractNumId w:val="20"/>
  </w:num>
  <w:num w:numId="10" w16cid:durableId="976299500">
    <w:abstractNumId w:val="30"/>
  </w:num>
  <w:num w:numId="11" w16cid:durableId="1292244125">
    <w:abstractNumId w:val="9"/>
  </w:num>
  <w:num w:numId="12" w16cid:durableId="1676377491">
    <w:abstractNumId w:val="34"/>
  </w:num>
  <w:num w:numId="13" w16cid:durableId="1225875078">
    <w:abstractNumId w:val="24"/>
  </w:num>
  <w:num w:numId="14" w16cid:durableId="1261184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2"/>
  </w:num>
  <w:num w:numId="16" w16cid:durableId="168059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6"/>
  </w:num>
  <w:num w:numId="18" w16cid:durableId="1547522739">
    <w:abstractNumId w:val="21"/>
  </w:num>
  <w:num w:numId="19" w16cid:durableId="518474939">
    <w:abstractNumId w:val="2"/>
  </w:num>
  <w:num w:numId="20" w16cid:durableId="1062483712">
    <w:abstractNumId w:val="18"/>
  </w:num>
  <w:num w:numId="21" w16cid:durableId="2118718189">
    <w:abstractNumId w:val="11"/>
  </w:num>
  <w:num w:numId="22" w16cid:durableId="95759239">
    <w:abstractNumId w:val="19"/>
  </w:num>
  <w:num w:numId="23" w16cid:durableId="1059785582">
    <w:abstractNumId w:val="23"/>
  </w:num>
  <w:num w:numId="24" w16cid:durableId="1300525886">
    <w:abstractNumId w:val="38"/>
  </w:num>
  <w:num w:numId="25" w16cid:durableId="856230583">
    <w:abstractNumId w:val="3"/>
  </w:num>
  <w:num w:numId="26" w16cid:durableId="855730076">
    <w:abstractNumId w:val="28"/>
  </w:num>
  <w:num w:numId="27" w16cid:durableId="36786718">
    <w:abstractNumId w:val="12"/>
  </w:num>
  <w:num w:numId="28" w16cid:durableId="865561203">
    <w:abstractNumId w:val="15"/>
  </w:num>
  <w:num w:numId="29" w16cid:durableId="1096294118">
    <w:abstractNumId w:val="42"/>
  </w:num>
  <w:num w:numId="30" w16cid:durableId="1784837865">
    <w:abstractNumId w:val="17"/>
  </w:num>
  <w:num w:numId="31" w16cid:durableId="156576977">
    <w:abstractNumId w:val="29"/>
  </w:num>
  <w:num w:numId="32" w16cid:durableId="1780561080">
    <w:abstractNumId w:val="8"/>
  </w:num>
  <w:num w:numId="33" w16cid:durableId="185603930">
    <w:abstractNumId w:val="14"/>
  </w:num>
  <w:num w:numId="34" w16cid:durableId="706107188">
    <w:abstractNumId w:val="40"/>
  </w:num>
  <w:num w:numId="35" w16cid:durableId="193538398">
    <w:abstractNumId w:val="26"/>
  </w:num>
  <w:num w:numId="36" w16cid:durableId="638193025">
    <w:abstractNumId w:val="36"/>
  </w:num>
  <w:num w:numId="37" w16cid:durableId="366878241">
    <w:abstractNumId w:val="41"/>
  </w:num>
  <w:num w:numId="38" w16cid:durableId="762264041">
    <w:abstractNumId w:val="31"/>
  </w:num>
  <w:num w:numId="39" w16cid:durableId="2070642572">
    <w:abstractNumId w:val="33"/>
  </w:num>
  <w:num w:numId="40" w16cid:durableId="1178302509">
    <w:abstractNumId w:val="10"/>
  </w:num>
  <w:num w:numId="41" w16cid:durableId="318850493">
    <w:abstractNumId w:val="13"/>
  </w:num>
  <w:num w:numId="42" w16cid:durableId="959725029">
    <w:abstractNumId w:val="7"/>
  </w:num>
  <w:num w:numId="43" w16cid:durableId="306013422">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B49"/>
    <w:rsid w:val="00010EFE"/>
    <w:rsid w:val="00011134"/>
    <w:rsid w:val="00011A21"/>
    <w:rsid w:val="00012864"/>
    <w:rsid w:val="00012991"/>
    <w:rsid w:val="00014E8B"/>
    <w:rsid w:val="00014FA8"/>
    <w:rsid w:val="0001539C"/>
    <w:rsid w:val="000153FA"/>
    <w:rsid w:val="00015579"/>
    <w:rsid w:val="00015F00"/>
    <w:rsid w:val="00016476"/>
    <w:rsid w:val="00016E6B"/>
    <w:rsid w:val="000177FE"/>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6AB"/>
    <w:rsid w:val="000569E5"/>
    <w:rsid w:val="00056A88"/>
    <w:rsid w:val="00056BBE"/>
    <w:rsid w:val="00057190"/>
    <w:rsid w:val="00060B53"/>
    <w:rsid w:val="00061488"/>
    <w:rsid w:val="00061CA2"/>
    <w:rsid w:val="00061E7A"/>
    <w:rsid w:val="000620D2"/>
    <w:rsid w:val="0006314A"/>
    <w:rsid w:val="00063A39"/>
    <w:rsid w:val="00064578"/>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3F0E"/>
    <w:rsid w:val="00085F17"/>
    <w:rsid w:val="00085FF6"/>
    <w:rsid w:val="00086017"/>
    <w:rsid w:val="00086121"/>
    <w:rsid w:val="0008652A"/>
    <w:rsid w:val="000868DF"/>
    <w:rsid w:val="0009025F"/>
    <w:rsid w:val="000903BD"/>
    <w:rsid w:val="0009079A"/>
    <w:rsid w:val="000907A6"/>
    <w:rsid w:val="000910FB"/>
    <w:rsid w:val="0009266B"/>
    <w:rsid w:val="0009420F"/>
    <w:rsid w:val="000961FD"/>
    <w:rsid w:val="0009635A"/>
    <w:rsid w:val="00096623"/>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03FE"/>
    <w:rsid w:val="000B2028"/>
    <w:rsid w:val="000B258C"/>
    <w:rsid w:val="000B2732"/>
    <w:rsid w:val="000B346F"/>
    <w:rsid w:val="000B353B"/>
    <w:rsid w:val="000B4672"/>
    <w:rsid w:val="000B4B78"/>
    <w:rsid w:val="000B564C"/>
    <w:rsid w:val="000B69BE"/>
    <w:rsid w:val="000B6BCC"/>
    <w:rsid w:val="000B7118"/>
    <w:rsid w:val="000C0E95"/>
    <w:rsid w:val="000C14A1"/>
    <w:rsid w:val="000C1669"/>
    <w:rsid w:val="000C16A2"/>
    <w:rsid w:val="000C1AAA"/>
    <w:rsid w:val="000C1AE3"/>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D53"/>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A48"/>
    <w:rsid w:val="000F3C59"/>
    <w:rsid w:val="000F3FD6"/>
    <w:rsid w:val="000F480E"/>
    <w:rsid w:val="000F48CF"/>
    <w:rsid w:val="000F4F8D"/>
    <w:rsid w:val="000F5D82"/>
    <w:rsid w:val="000F5ECC"/>
    <w:rsid w:val="000F634B"/>
    <w:rsid w:val="000F646D"/>
    <w:rsid w:val="000F7586"/>
    <w:rsid w:val="000F797C"/>
    <w:rsid w:val="000F7B06"/>
    <w:rsid w:val="001008A4"/>
    <w:rsid w:val="00101B4E"/>
    <w:rsid w:val="00101D2B"/>
    <w:rsid w:val="00102582"/>
    <w:rsid w:val="001039C9"/>
    <w:rsid w:val="00103CCC"/>
    <w:rsid w:val="00105025"/>
    <w:rsid w:val="0010504A"/>
    <w:rsid w:val="001057DB"/>
    <w:rsid w:val="00105D8F"/>
    <w:rsid w:val="00106099"/>
    <w:rsid w:val="00106478"/>
    <w:rsid w:val="001106F5"/>
    <w:rsid w:val="001111A4"/>
    <w:rsid w:val="00111BF9"/>
    <w:rsid w:val="00113B68"/>
    <w:rsid w:val="001143DD"/>
    <w:rsid w:val="00114722"/>
    <w:rsid w:val="0011620D"/>
    <w:rsid w:val="00116651"/>
    <w:rsid w:val="001169CD"/>
    <w:rsid w:val="00116BBF"/>
    <w:rsid w:val="0011717D"/>
    <w:rsid w:val="0011791D"/>
    <w:rsid w:val="00117B0B"/>
    <w:rsid w:val="00121AC6"/>
    <w:rsid w:val="0012271E"/>
    <w:rsid w:val="00122B79"/>
    <w:rsid w:val="00123446"/>
    <w:rsid w:val="00124393"/>
    <w:rsid w:val="00124A17"/>
    <w:rsid w:val="0012575B"/>
    <w:rsid w:val="00125E6D"/>
    <w:rsid w:val="0012754F"/>
    <w:rsid w:val="00127624"/>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710"/>
    <w:rsid w:val="001459D3"/>
    <w:rsid w:val="00145D87"/>
    <w:rsid w:val="0014696E"/>
    <w:rsid w:val="00146D01"/>
    <w:rsid w:val="00147479"/>
    <w:rsid w:val="00147890"/>
    <w:rsid w:val="00147FEF"/>
    <w:rsid w:val="0015010B"/>
    <w:rsid w:val="0015112A"/>
    <w:rsid w:val="0015114C"/>
    <w:rsid w:val="00152688"/>
    <w:rsid w:val="00154180"/>
    <w:rsid w:val="00154E61"/>
    <w:rsid w:val="00154EBC"/>
    <w:rsid w:val="00155151"/>
    <w:rsid w:val="001559D1"/>
    <w:rsid w:val="001573AA"/>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3E2D"/>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2E5"/>
    <w:rsid w:val="00176580"/>
    <w:rsid w:val="00177124"/>
    <w:rsid w:val="001772C1"/>
    <w:rsid w:val="00177ACC"/>
    <w:rsid w:val="0018055C"/>
    <w:rsid w:val="00180E62"/>
    <w:rsid w:val="00181029"/>
    <w:rsid w:val="001811E1"/>
    <w:rsid w:val="0018169D"/>
    <w:rsid w:val="00181D30"/>
    <w:rsid w:val="00181D77"/>
    <w:rsid w:val="00181DF6"/>
    <w:rsid w:val="00182A12"/>
    <w:rsid w:val="00184521"/>
    <w:rsid w:val="0018718B"/>
    <w:rsid w:val="00187E64"/>
    <w:rsid w:val="00190514"/>
    <w:rsid w:val="001907D1"/>
    <w:rsid w:val="001907D9"/>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3E52"/>
    <w:rsid w:val="001D492C"/>
    <w:rsid w:val="001D4B41"/>
    <w:rsid w:val="001D54E0"/>
    <w:rsid w:val="001D5597"/>
    <w:rsid w:val="001D587D"/>
    <w:rsid w:val="001D6038"/>
    <w:rsid w:val="001D7163"/>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5E2"/>
    <w:rsid w:val="0021566D"/>
    <w:rsid w:val="00215EB7"/>
    <w:rsid w:val="00215FAD"/>
    <w:rsid w:val="00216183"/>
    <w:rsid w:val="002169E9"/>
    <w:rsid w:val="00220360"/>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6D81"/>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155"/>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5F80"/>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6C94"/>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59C5"/>
    <w:rsid w:val="002B674B"/>
    <w:rsid w:val="002B7053"/>
    <w:rsid w:val="002B72EE"/>
    <w:rsid w:val="002B73EF"/>
    <w:rsid w:val="002B7D7E"/>
    <w:rsid w:val="002C123B"/>
    <w:rsid w:val="002C14A2"/>
    <w:rsid w:val="002C2403"/>
    <w:rsid w:val="002C2829"/>
    <w:rsid w:val="002C2DDF"/>
    <w:rsid w:val="002C4137"/>
    <w:rsid w:val="002C4737"/>
    <w:rsid w:val="002C4BD9"/>
    <w:rsid w:val="002C531D"/>
    <w:rsid w:val="002C6D80"/>
    <w:rsid w:val="002C7727"/>
    <w:rsid w:val="002D0448"/>
    <w:rsid w:val="002D0838"/>
    <w:rsid w:val="002D0D90"/>
    <w:rsid w:val="002D11F8"/>
    <w:rsid w:val="002D1F1A"/>
    <w:rsid w:val="002D1F42"/>
    <w:rsid w:val="002D29F7"/>
    <w:rsid w:val="002D2BA7"/>
    <w:rsid w:val="002D41D0"/>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0C2"/>
    <w:rsid w:val="002E61C4"/>
    <w:rsid w:val="002E626D"/>
    <w:rsid w:val="002E6567"/>
    <w:rsid w:val="002E6603"/>
    <w:rsid w:val="002F0882"/>
    <w:rsid w:val="002F1551"/>
    <w:rsid w:val="002F1690"/>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42"/>
    <w:rsid w:val="00307957"/>
    <w:rsid w:val="003100D6"/>
    <w:rsid w:val="00310BE2"/>
    <w:rsid w:val="00310C7A"/>
    <w:rsid w:val="00310CD5"/>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82A"/>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144"/>
    <w:rsid w:val="003473BD"/>
    <w:rsid w:val="00347B90"/>
    <w:rsid w:val="00347E38"/>
    <w:rsid w:val="003503F5"/>
    <w:rsid w:val="00350F9A"/>
    <w:rsid w:val="0035136F"/>
    <w:rsid w:val="00351406"/>
    <w:rsid w:val="00351520"/>
    <w:rsid w:val="00351820"/>
    <w:rsid w:val="00351E7A"/>
    <w:rsid w:val="003522E3"/>
    <w:rsid w:val="003525B0"/>
    <w:rsid w:val="00352C97"/>
    <w:rsid w:val="003532C3"/>
    <w:rsid w:val="00354406"/>
    <w:rsid w:val="00354794"/>
    <w:rsid w:val="00354AB8"/>
    <w:rsid w:val="00354B5E"/>
    <w:rsid w:val="00354E9A"/>
    <w:rsid w:val="00354EC1"/>
    <w:rsid w:val="00355069"/>
    <w:rsid w:val="00355A95"/>
    <w:rsid w:val="0035600E"/>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678F3"/>
    <w:rsid w:val="0037047D"/>
    <w:rsid w:val="00371482"/>
    <w:rsid w:val="00371C85"/>
    <w:rsid w:val="00372A3D"/>
    <w:rsid w:val="00372E00"/>
    <w:rsid w:val="003734DC"/>
    <w:rsid w:val="00373773"/>
    <w:rsid w:val="0037463B"/>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5FD"/>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434E"/>
    <w:rsid w:val="003E5A70"/>
    <w:rsid w:val="003E5F1B"/>
    <w:rsid w:val="003E6A97"/>
    <w:rsid w:val="003E6E43"/>
    <w:rsid w:val="003E7405"/>
    <w:rsid w:val="003E7EE0"/>
    <w:rsid w:val="003F01AB"/>
    <w:rsid w:val="003F086E"/>
    <w:rsid w:val="003F1ADB"/>
    <w:rsid w:val="003F21A1"/>
    <w:rsid w:val="003F246C"/>
    <w:rsid w:val="003F2970"/>
    <w:rsid w:val="003F34AC"/>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597D"/>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424"/>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177F"/>
    <w:rsid w:val="00432202"/>
    <w:rsid w:val="00432390"/>
    <w:rsid w:val="00432A90"/>
    <w:rsid w:val="00432AF0"/>
    <w:rsid w:val="004330E6"/>
    <w:rsid w:val="00433877"/>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1AF8"/>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6F5E"/>
    <w:rsid w:val="004877CF"/>
    <w:rsid w:val="004909B9"/>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05F"/>
    <w:rsid w:val="004B4321"/>
    <w:rsid w:val="004B452C"/>
    <w:rsid w:val="004B46E6"/>
    <w:rsid w:val="004B59FE"/>
    <w:rsid w:val="004B5BF3"/>
    <w:rsid w:val="004B6048"/>
    <w:rsid w:val="004B635D"/>
    <w:rsid w:val="004B7311"/>
    <w:rsid w:val="004B7389"/>
    <w:rsid w:val="004B7683"/>
    <w:rsid w:val="004B7728"/>
    <w:rsid w:val="004B7BF6"/>
    <w:rsid w:val="004C0301"/>
    <w:rsid w:val="004C0747"/>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9E1"/>
    <w:rsid w:val="004D3AA5"/>
    <w:rsid w:val="004D3C78"/>
    <w:rsid w:val="004D3D54"/>
    <w:rsid w:val="004D4B6F"/>
    <w:rsid w:val="004D5739"/>
    <w:rsid w:val="004D6DE2"/>
    <w:rsid w:val="004D6F7E"/>
    <w:rsid w:val="004E054F"/>
    <w:rsid w:val="004E0C37"/>
    <w:rsid w:val="004E0C66"/>
    <w:rsid w:val="004E0CF4"/>
    <w:rsid w:val="004E0F8A"/>
    <w:rsid w:val="004E220A"/>
    <w:rsid w:val="004E2FBF"/>
    <w:rsid w:val="004E3EDA"/>
    <w:rsid w:val="004E44A7"/>
    <w:rsid w:val="004E54FD"/>
    <w:rsid w:val="004E58F0"/>
    <w:rsid w:val="004E5E57"/>
    <w:rsid w:val="004E6075"/>
    <w:rsid w:val="004E6452"/>
    <w:rsid w:val="004E65A3"/>
    <w:rsid w:val="004E6955"/>
    <w:rsid w:val="004E69CC"/>
    <w:rsid w:val="004E7149"/>
    <w:rsid w:val="004E7CD1"/>
    <w:rsid w:val="004E7EB1"/>
    <w:rsid w:val="004F0684"/>
    <w:rsid w:val="004F07ED"/>
    <w:rsid w:val="004F0A7F"/>
    <w:rsid w:val="004F0B5C"/>
    <w:rsid w:val="004F1956"/>
    <w:rsid w:val="004F1C7B"/>
    <w:rsid w:val="004F2377"/>
    <w:rsid w:val="004F2EDD"/>
    <w:rsid w:val="004F4855"/>
    <w:rsid w:val="004F4B34"/>
    <w:rsid w:val="004F4C52"/>
    <w:rsid w:val="004F4DE2"/>
    <w:rsid w:val="004F55BE"/>
    <w:rsid w:val="004F56FC"/>
    <w:rsid w:val="004F5AC4"/>
    <w:rsid w:val="004F5B90"/>
    <w:rsid w:val="004F5C95"/>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0ED9"/>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1E3B"/>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4BBE"/>
    <w:rsid w:val="00545676"/>
    <w:rsid w:val="0054598B"/>
    <w:rsid w:val="00545C16"/>
    <w:rsid w:val="00546350"/>
    <w:rsid w:val="005468F2"/>
    <w:rsid w:val="00546BC8"/>
    <w:rsid w:val="00546BD0"/>
    <w:rsid w:val="00546FDC"/>
    <w:rsid w:val="005471AB"/>
    <w:rsid w:val="00547C43"/>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1563"/>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1FB"/>
    <w:rsid w:val="00592402"/>
    <w:rsid w:val="0059257D"/>
    <w:rsid w:val="00592682"/>
    <w:rsid w:val="005929D1"/>
    <w:rsid w:val="005931AE"/>
    <w:rsid w:val="00593619"/>
    <w:rsid w:val="0059376D"/>
    <w:rsid w:val="00593958"/>
    <w:rsid w:val="00594C58"/>
    <w:rsid w:val="005955A9"/>
    <w:rsid w:val="005958D1"/>
    <w:rsid w:val="00596335"/>
    <w:rsid w:val="00596F2E"/>
    <w:rsid w:val="00597280"/>
    <w:rsid w:val="0059738C"/>
    <w:rsid w:val="00597ECC"/>
    <w:rsid w:val="00597F9C"/>
    <w:rsid w:val="005A05D5"/>
    <w:rsid w:val="005A06AE"/>
    <w:rsid w:val="005A13A8"/>
    <w:rsid w:val="005A1887"/>
    <w:rsid w:val="005A25FC"/>
    <w:rsid w:val="005A28EE"/>
    <w:rsid w:val="005A2A89"/>
    <w:rsid w:val="005A31FC"/>
    <w:rsid w:val="005A33A1"/>
    <w:rsid w:val="005A3698"/>
    <w:rsid w:val="005A36AE"/>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1C2F"/>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3C4"/>
    <w:rsid w:val="005E4605"/>
    <w:rsid w:val="005E4640"/>
    <w:rsid w:val="005E468A"/>
    <w:rsid w:val="005E4A79"/>
    <w:rsid w:val="005E4DE3"/>
    <w:rsid w:val="005E54C6"/>
    <w:rsid w:val="005E5723"/>
    <w:rsid w:val="005E5A3E"/>
    <w:rsid w:val="005E6133"/>
    <w:rsid w:val="005E6B91"/>
    <w:rsid w:val="005E7C12"/>
    <w:rsid w:val="005F046F"/>
    <w:rsid w:val="005F0D80"/>
    <w:rsid w:val="005F0F28"/>
    <w:rsid w:val="005F17DE"/>
    <w:rsid w:val="005F19C1"/>
    <w:rsid w:val="005F1BA3"/>
    <w:rsid w:val="005F1C78"/>
    <w:rsid w:val="005F205F"/>
    <w:rsid w:val="005F2568"/>
    <w:rsid w:val="005F2E01"/>
    <w:rsid w:val="005F3695"/>
    <w:rsid w:val="005F3F64"/>
    <w:rsid w:val="005F4B29"/>
    <w:rsid w:val="005F5853"/>
    <w:rsid w:val="005F5F09"/>
    <w:rsid w:val="005F63FE"/>
    <w:rsid w:val="005F6501"/>
    <w:rsid w:val="005F69DF"/>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2F9C"/>
    <w:rsid w:val="006132AD"/>
    <w:rsid w:val="00615081"/>
    <w:rsid w:val="00615ADE"/>
    <w:rsid w:val="0061643F"/>
    <w:rsid w:val="006167F0"/>
    <w:rsid w:val="00616B97"/>
    <w:rsid w:val="00616EF9"/>
    <w:rsid w:val="006170A2"/>
    <w:rsid w:val="00617DD4"/>
    <w:rsid w:val="00617F2D"/>
    <w:rsid w:val="0062049D"/>
    <w:rsid w:val="0062076C"/>
    <w:rsid w:val="00620ED3"/>
    <w:rsid w:val="00621410"/>
    <w:rsid w:val="006216F7"/>
    <w:rsid w:val="006218E1"/>
    <w:rsid w:val="00622238"/>
    <w:rsid w:val="0062255C"/>
    <w:rsid w:val="00622EBC"/>
    <w:rsid w:val="0062322C"/>
    <w:rsid w:val="00623A66"/>
    <w:rsid w:val="00623B6A"/>
    <w:rsid w:val="00623BA0"/>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7C8"/>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47FC7"/>
    <w:rsid w:val="006508BF"/>
    <w:rsid w:val="00650FF7"/>
    <w:rsid w:val="006512A5"/>
    <w:rsid w:val="006521C0"/>
    <w:rsid w:val="00652F4C"/>
    <w:rsid w:val="00653088"/>
    <w:rsid w:val="00653306"/>
    <w:rsid w:val="006534E7"/>
    <w:rsid w:val="00653B9C"/>
    <w:rsid w:val="006542B4"/>
    <w:rsid w:val="00656418"/>
    <w:rsid w:val="006572A6"/>
    <w:rsid w:val="00657362"/>
    <w:rsid w:val="006577F3"/>
    <w:rsid w:val="006619CE"/>
    <w:rsid w:val="006619E8"/>
    <w:rsid w:val="00662EFC"/>
    <w:rsid w:val="006632ED"/>
    <w:rsid w:val="00663911"/>
    <w:rsid w:val="00664193"/>
    <w:rsid w:val="006641B1"/>
    <w:rsid w:val="006643B1"/>
    <w:rsid w:val="0066498A"/>
    <w:rsid w:val="0066511A"/>
    <w:rsid w:val="006651D6"/>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6443"/>
    <w:rsid w:val="00687AA8"/>
    <w:rsid w:val="00687FEC"/>
    <w:rsid w:val="0069052A"/>
    <w:rsid w:val="00690774"/>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7EB"/>
    <w:rsid w:val="006B4E97"/>
    <w:rsid w:val="006B5320"/>
    <w:rsid w:val="006B60B8"/>
    <w:rsid w:val="006B653F"/>
    <w:rsid w:val="006B6653"/>
    <w:rsid w:val="006B676E"/>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2DC3"/>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59CE"/>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04F"/>
    <w:rsid w:val="0072745C"/>
    <w:rsid w:val="00727615"/>
    <w:rsid w:val="00727DD3"/>
    <w:rsid w:val="0073020B"/>
    <w:rsid w:val="0073063E"/>
    <w:rsid w:val="00730D90"/>
    <w:rsid w:val="00731D00"/>
    <w:rsid w:val="00732264"/>
    <w:rsid w:val="007325CD"/>
    <w:rsid w:val="00732D0B"/>
    <w:rsid w:val="00733706"/>
    <w:rsid w:val="00733800"/>
    <w:rsid w:val="00735AF5"/>
    <w:rsid w:val="00736708"/>
    <w:rsid w:val="00736ADE"/>
    <w:rsid w:val="0074015E"/>
    <w:rsid w:val="00740D79"/>
    <w:rsid w:val="007412BF"/>
    <w:rsid w:val="00741576"/>
    <w:rsid w:val="0074189B"/>
    <w:rsid w:val="00742B2A"/>
    <w:rsid w:val="0074330C"/>
    <w:rsid w:val="00743CE3"/>
    <w:rsid w:val="00744B01"/>
    <w:rsid w:val="00744B91"/>
    <w:rsid w:val="00744DEE"/>
    <w:rsid w:val="00745949"/>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67F90"/>
    <w:rsid w:val="00770499"/>
    <w:rsid w:val="00770ABC"/>
    <w:rsid w:val="00770B68"/>
    <w:rsid w:val="00771959"/>
    <w:rsid w:val="007724B3"/>
    <w:rsid w:val="0077274B"/>
    <w:rsid w:val="00773190"/>
    <w:rsid w:val="0077350B"/>
    <w:rsid w:val="007739C9"/>
    <w:rsid w:val="00773C14"/>
    <w:rsid w:val="0077471A"/>
    <w:rsid w:val="00774B09"/>
    <w:rsid w:val="00774FB5"/>
    <w:rsid w:val="007752EA"/>
    <w:rsid w:val="00775379"/>
    <w:rsid w:val="00775B33"/>
    <w:rsid w:val="00775C84"/>
    <w:rsid w:val="00775CAE"/>
    <w:rsid w:val="0077633C"/>
    <w:rsid w:val="00776A2E"/>
    <w:rsid w:val="0077773D"/>
    <w:rsid w:val="007800C2"/>
    <w:rsid w:val="007801DF"/>
    <w:rsid w:val="00780999"/>
    <w:rsid w:val="00782047"/>
    <w:rsid w:val="00782DD8"/>
    <w:rsid w:val="0078358F"/>
    <w:rsid w:val="007838FA"/>
    <w:rsid w:val="00783B31"/>
    <w:rsid w:val="00783E34"/>
    <w:rsid w:val="00784B1D"/>
    <w:rsid w:val="00786AD9"/>
    <w:rsid w:val="00790568"/>
    <w:rsid w:val="00790670"/>
    <w:rsid w:val="007906F9"/>
    <w:rsid w:val="00790BB9"/>
    <w:rsid w:val="00791A15"/>
    <w:rsid w:val="00792913"/>
    <w:rsid w:val="00793A60"/>
    <w:rsid w:val="00793A74"/>
    <w:rsid w:val="00793BF5"/>
    <w:rsid w:val="007942C2"/>
    <w:rsid w:val="0079432B"/>
    <w:rsid w:val="00795A33"/>
    <w:rsid w:val="00796AB5"/>
    <w:rsid w:val="00796B7A"/>
    <w:rsid w:val="00796C09"/>
    <w:rsid w:val="00796F2D"/>
    <w:rsid w:val="007A0262"/>
    <w:rsid w:val="007A0862"/>
    <w:rsid w:val="007A0F1B"/>
    <w:rsid w:val="007A16C3"/>
    <w:rsid w:val="007A23C6"/>
    <w:rsid w:val="007A45C8"/>
    <w:rsid w:val="007A51E7"/>
    <w:rsid w:val="007A573B"/>
    <w:rsid w:val="007A606F"/>
    <w:rsid w:val="007A6132"/>
    <w:rsid w:val="007A6396"/>
    <w:rsid w:val="007A6493"/>
    <w:rsid w:val="007A6BFA"/>
    <w:rsid w:val="007A793C"/>
    <w:rsid w:val="007A7F2F"/>
    <w:rsid w:val="007B00EE"/>
    <w:rsid w:val="007B0297"/>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3714"/>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8F8"/>
    <w:rsid w:val="007E6CC2"/>
    <w:rsid w:val="007E77A2"/>
    <w:rsid w:val="007F04EA"/>
    <w:rsid w:val="007F177A"/>
    <w:rsid w:val="007F1E86"/>
    <w:rsid w:val="007F2238"/>
    <w:rsid w:val="007F23FE"/>
    <w:rsid w:val="007F258D"/>
    <w:rsid w:val="007F2799"/>
    <w:rsid w:val="007F4196"/>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4D3F"/>
    <w:rsid w:val="00805915"/>
    <w:rsid w:val="00805A31"/>
    <w:rsid w:val="00805F06"/>
    <w:rsid w:val="0080624B"/>
    <w:rsid w:val="008062C1"/>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6D5"/>
    <w:rsid w:val="0081771B"/>
    <w:rsid w:val="008200B8"/>
    <w:rsid w:val="00820977"/>
    <w:rsid w:val="00821619"/>
    <w:rsid w:val="008217AB"/>
    <w:rsid w:val="00822027"/>
    <w:rsid w:val="00822720"/>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41F1"/>
    <w:rsid w:val="00844D41"/>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89"/>
    <w:rsid w:val="00851EF4"/>
    <w:rsid w:val="00852A05"/>
    <w:rsid w:val="00852A79"/>
    <w:rsid w:val="00852D92"/>
    <w:rsid w:val="00853B58"/>
    <w:rsid w:val="008543C2"/>
    <w:rsid w:val="008545C0"/>
    <w:rsid w:val="00854AE6"/>
    <w:rsid w:val="00854C8E"/>
    <w:rsid w:val="00855459"/>
    <w:rsid w:val="00856130"/>
    <w:rsid w:val="008571A4"/>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061C"/>
    <w:rsid w:val="008814E4"/>
    <w:rsid w:val="0088197E"/>
    <w:rsid w:val="008824FA"/>
    <w:rsid w:val="00882924"/>
    <w:rsid w:val="008834A7"/>
    <w:rsid w:val="008836ED"/>
    <w:rsid w:val="00883876"/>
    <w:rsid w:val="00883CCF"/>
    <w:rsid w:val="00883D94"/>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0F8"/>
    <w:rsid w:val="00895257"/>
    <w:rsid w:val="0089526B"/>
    <w:rsid w:val="008959B1"/>
    <w:rsid w:val="00895CA7"/>
    <w:rsid w:val="00895DA6"/>
    <w:rsid w:val="00896D1C"/>
    <w:rsid w:val="00896FA6"/>
    <w:rsid w:val="008A09D2"/>
    <w:rsid w:val="008A0BE1"/>
    <w:rsid w:val="008A0CF0"/>
    <w:rsid w:val="008A0FD0"/>
    <w:rsid w:val="008A10F3"/>
    <w:rsid w:val="008A1BC5"/>
    <w:rsid w:val="008A20C8"/>
    <w:rsid w:val="008A31D1"/>
    <w:rsid w:val="008A3ED8"/>
    <w:rsid w:val="008A5456"/>
    <w:rsid w:val="008A5CC6"/>
    <w:rsid w:val="008A6282"/>
    <w:rsid w:val="008A62AE"/>
    <w:rsid w:val="008A678A"/>
    <w:rsid w:val="008A7069"/>
    <w:rsid w:val="008A7B4E"/>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6E90"/>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971"/>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5144"/>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3ED"/>
    <w:rsid w:val="008F5833"/>
    <w:rsid w:val="008F6497"/>
    <w:rsid w:val="008F6506"/>
    <w:rsid w:val="008F66FD"/>
    <w:rsid w:val="008F7AE1"/>
    <w:rsid w:val="008F7C2C"/>
    <w:rsid w:val="009005BC"/>
    <w:rsid w:val="009005F8"/>
    <w:rsid w:val="00900D3B"/>
    <w:rsid w:val="009011F1"/>
    <w:rsid w:val="009016C3"/>
    <w:rsid w:val="00901A7B"/>
    <w:rsid w:val="00901EDB"/>
    <w:rsid w:val="00901F49"/>
    <w:rsid w:val="00902160"/>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3F63"/>
    <w:rsid w:val="00924724"/>
    <w:rsid w:val="00924DEF"/>
    <w:rsid w:val="009253D5"/>
    <w:rsid w:val="009253D6"/>
    <w:rsid w:val="0092540F"/>
    <w:rsid w:val="00925606"/>
    <w:rsid w:val="009256D2"/>
    <w:rsid w:val="00925D04"/>
    <w:rsid w:val="00925F67"/>
    <w:rsid w:val="009267C6"/>
    <w:rsid w:val="00926B0F"/>
    <w:rsid w:val="0092706E"/>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25B"/>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D83"/>
    <w:rsid w:val="00960F97"/>
    <w:rsid w:val="00961355"/>
    <w:rsid w:val="00961C5D"/>
    <w:rsid w:val="0096220A"/>
    <w:rsid w:val="0096271C"/>
    <w:rsid w:val="00962B18"/>
    <w:rsid w:val="00962BC9"/>
    <w:rsid w:val="00963A6A"/>
    <w:rsid w:val="0096450E"/>
    <w:rsid w:val="00965157"/>
    <w:rsid w:val="009651AE"/>
    <w:rsid w:val="00965A20"/>
    <w:rsid w:val="00965CC2"/>
    <w:rsid w:val="00966096"/>
    <w:rsid w:val="00966926"/>
    <w:rsid w:val="00966CC9"/>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8BE"/>
    <w:rsid w:val="00973D06"/>
    <w:rsid w:val="0097449F"/>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67B"/>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6B60"/>
    <w:rsid w:val="009C6CA9"/>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0A5"/>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4C5"/>
    <w:rsid w:val="00A23A5F"/>
    <w:rsid w:val="00A24DD0"/>
    <w:rsid w:val="00A2515A"/>
    <w:rsid w:val="00A26C7F"/>
    <w:rsid w:val="00A26C83"/>
    <w:rsid w:val="00A27084"/>
    <w:rsid w:val="00A274A1"/>
    <w:rsid w:val="00A27803"/>
    <w:rsid w:val="00A27D7A"/>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3CE0"/>
    <w:rsid w:val="00A44E6B"/>
    <w:rsid w:val="00A455E6"/>
    <w:rsid w:val="00A457D0"/>
    <w:rsid w:val="00A45C19"/>
    <w:rsid w:val="00A46B8E"/>
    <w:rsid w:val="00A47AAF"/>
    <w:rsid w:val="00A507E6"/>
    <w:rsid w:val="00A509B7"/>
    <w:rsid w:val="00A50A7E"/>
    <w:rsid w:val="00A50D85"/>
    <w:rsid w:val="00A51CEE"/>
    <w:rsid w:val="00A52D05"/>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5BBC"/>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4C9C"/>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26C"/>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A94"/>
    <w:rsid w:val="00AC1E56"/>
    <w:rsid w:val="00AC27DF"/>
    <w:rsid w:val="00AC2A70"/>
    <w:rsid w:val="00AC2A89"/>
    <w:rsid w:val="00AC2F92"/>
    <w:rsid w:val="00AC3433"/>
    <w:rsid w:val="00AC3797"/>
    <w:rsid w:val="00AC3A4B"/>
    <w:rsid w:val="00AC4233"/>
    <w:rsid w:val="00AC4327"/>
    <w:rsid w:val="00AC44D2"/>
    <w:rsid w:val="00AC4769"/>
    <w:rsid w:val="00AC4DA1"/>
    <w:rsid w:val="00AC4E92"/>
    <w:rsid w:val="00AC4F65"/>
    <w:rsid w:val="00AC4F92"/>
    <w:rsid w:val="00AC500D"/>
    <w:rsid w:val="00AC5DF0"/>
    <w:rsid w:val="00AC67B7"/>
    <w:rsid w:val="00AC6932"/>
    <w:rsid w:val="00AC6956"/>
    <w:rsid w:val="00AC6D64"/>
    <w:rsid w:val="00AC722C"/>
    <w:rsid w:val="00AC77F0"/>
    <w:rsid w:val="00AC781D"/>
    <w:rsid w:val="00AC7F34"/>
    <w:rsid w:val="00AD0A37"/>
    <w:rsid w:val="00AD0CA2"/>
    <w:rsid w:val="00AD0ECB"/>
    <w:rsid w:val="00AD10E7"/>
    <w:rsid w:val="00AD2200"/>
    <w:rsid w:val="00AD256A"/>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B55"/>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3F31"/>
    <w:rsid w:val="00B240B2"/>
    <w:rsid w:val="00B2577D"/>
    <w:rsid w:val="00B258DF"/>
    <w:rsid w:val="00B25E19"/>
    <w:rsid w:val="00B266B8"/>
    <w:rsid w:val="00B27E51"/>
    <w:rsid w:val="00B30A4B"/>
    <w:rsid w:val="00B31133"/>
    <w:rsid w:val="00B31134"/>
    <w:rsid w:val="00B32325"/>
    <w:rsid w:val="00B325F8"/>
    <w:rsid w:val="00B328E6"/>
    <w:rsid w:val="00B32A1E"/>
    <w:rsid w:val="00B33AB1"/>
    <w:rsid w:val="00B33CFB"/>
    <w:rsid w:val="00B33D80"/>
    <w:rsid w:val="00B343C2"/>
    <w:rsid w:val="00B345A3"/>
    <w:rsid w:val="00B3462E"/>
    <w:rsid w:val="00B3730D"/>
    <w:rsid w:val="00B37453"/>
    <w:rsid w:val="00B37D9C"/>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498"/>
    <w:rsid w:val="00B717E1"/>
    <w:rsid w:val="00B71FDC"/>
    <w:rsid w:val="00B72914"/>
    <w:rsid w:val="00B72B77"/>
    <w:rsid w:val="00B72CBF"/>
    <w:rsid w:val="00B7310B"/>
    <w:rsid w:val="00B732FF"/>
    <w:rsid w:val="00B736BF"/>
    <w:rsid w:val="00B74131"/>
    <w:rsid w:val="00B741CE"/>
    <w:rsid w:val="00B75795"/>
    <w:rsid w:val="00B76165"/>
    <w:rsid w:val="00B76A77"/>
    <w:rsid w:val="00B776E0"/>
    <w:rsid w:val="00B77AE9"/>
    <w:rsid w:val="00B826BB"/>
    <w:rsid w:val="00B82C69"/>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97B4A"/>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634"/>
    <w:rsid w:val="00BB27A9"/>
    <w:rsid w:val="00BB2C2D"/>
    <w:rsid w:val="00BB2DE1"/>
    <w:rsid w:val="00BB2F21"/>
    <w:rsid w:val="00BB2FA5"/>
    <w:rsid w:val="00BB4049"/>
    <w:rsid w:val="00BB4E22"/>
    <w:rsid w:val="00BB51CF"/>
    <w:rsid w:val="00BB51E0"/>
    <w:rsid w:val="00BB5F15"/>
    <w:rsid w:val="00BB5F72"/>
    <w:rsid w:val="00BB5FDE"/>
    <w:rsid w:val="00BC0201"/>
    <w:rsid w:val="00BC0372"/>
    <w:rsid w:val="00BC060D"/>
    <w:rsid w:val="00BC0FA7"/>
    <w:rsid w:val="00BC181F"/>
    <w:rsid w:val="00BC1C89"/>
    <w:rsid w:val="00BC21D7"/>
    <w:rsid w:val="00BC2481"/>
    <w:rsid w:val="00BC3388"/>
    <w:rsid w:val="00BC3405"/>
    <w:rsid w:val="00BC35AF"/>
    <w:rsid w:val="00BC37C9"/>
    <w:rsid w:val="00BC40C0"/>
    <w:rsid w:val="00BC4511"/>
    <w:rsid w:val="00BC531A"/>
    <w:rsid w:val="00BC5430"/>
    <w:rsid w:val="00BD00FF"/>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0DAB"/>
    <w:rsid w:val="00C0124F"/>
    <w:rsid w:val="00C016F5"/>
    <w:rsid w:val="00C017B8"/>
    <w:rsid w:val="00C01C3F"/>
    <w:rsid w:val="00C0228D"/>
    <w:rsid w:val="00C02CDB"/>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1DC"/>
    <w:rsid w:val="00C12BDF"/>
    <w:rsid w:val="00C1377A"/>
    <w:rsid w:val="00C13A50"/>
    <w:rsid w:val="00C13BEA"/>
    <w:rsid w:val="00C152A7"/>
    <w:rsid w:val="00C161FB"/>
    <w:rsid w:val="00C1668A"/>
    <w:rsid w:val="00C20F0E"/>
    <w:rsid w:val="00C210DF"/>
    <w:rsid w:val="00C21675"/>
    <w:rsid w:val="00C21DB4"/>
    <w:rsid w:val="00C22B85"/>
    <w:rsid w:val="00C2330F"/>
    <w:rsid w:val="00C23E45"/>
    <w:rsid w:val="00C2419A"/>
    <w:rsid w:val="00C24431"/>
    <w:rsid w:val="00C24B6B"/>
    <w:rsid w:val="00C24BEB"/>
    <w:rsid w:val="00C25D38"/>
    <w:rsid w:val="00C25F68"/>
    <w:rsid w:val="00C26776"/>
    <w:rsid w:val="00C26B7C"/>
    <w:rsid w:val="00C276DA"/>
    <w:rsid w:val="00C30262"/>
    <w:rsid w:val="00C302CE"/>
    <w:rsid w:val="00C30996"/>
    <w:rsid w:val="00C3121A"/>
    <w:rsid w:val="00C31E26"/>
    <w:rsid w:val="00C31F60"/>
    <w:rsid w:val="00C3228C"/>
    <w:rsid w:val="00C32503"/>
    <w:rsid w:val="00C3293D"/>
    <w:rsid w:val="00C32D29"/>
    <w:rsid w:val="00C32FC9"/>
    <w:rsid w:val="00C33339"/>
    <w:rsid w:val="00C33BAC"/>
    <w:rsid w:val="00C34265"/>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868"/>
    <w:rsid w:val="00C41C66"/>
    <w:rsid w:val="00C42EEB"/>
    <w:rsid w:val="00C437B8"/>
    <w:rsid w:val="00C438E3"/>
    <w:rsid w:val="00C44334"/>
    <w:rsid w:val="00C4498F"/>
    <w:rsid w:val="00C44E57"/>
    <w:rsid w:val="00C4515B"/>
    <w:rsid w:val="00C4517E"/>
    <w:rsid w:val="00C45315"/>
    <w:rsid w:val="00C45469"/>
    <w:rsid w:val="00C456C3"/>
    <w:rsid w:val="00C47473"/>
    <w:rsid w:val="00C47600"/>
    <w:rsid w:val="00C479E1"/>
    <w:rsid w:val="00C47BEF"/>
    <w:rsid w:val="00C51CA3"/>
    <w:rsid w:val="00C52358"/>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64E9"/>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2A8C"/>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73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0C7"/>
    <w:rsid w:val="00CC0AE5"/>
    <w:rsid w:val="00CC0CF8"/>
    <w:rsid w:val="00CC1BFF"/>
    <w:rsid w:val="00CC298B"/>
    <w:rsid w:val="00CC2B92"/>
    <w:rsid w:val="00CC33AA"/>
    <w:rsid w:val="00CC38A5"/>
    <w:rsid w:val="00CC4ACA"/>
    <w:rsid w:val="00CC4D0E"/>
    <w:rsid w:val="00CC4F13"/>
    <w:rsid w:val="00CC5748"/>
    <w:rsid w:val="00CC5767"/>
    <w:rsid w:val="00CC62CF"/>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ABF"/>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2F3"/>
    <w:rsid w:val="00CF26E5"/>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D6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614F"/>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5E9E"/>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0E4"/>
    <w:rsid w:val="00D95163"/>
    <w:rsid w:val="00D95EF6"/>
    <w:rsid w:val="00D95F69"/>
    <w:rsid w:val="00D960E1"/>
    <w:rsid w:val="00D976F2"/>
    <w:rsid w:val="00D97CD8"/>
    <w:rsid w:val="00DA01B2"/>
    <w:rsid w:val="00DA0231"/>
    <w:rsid w:val="00DA0D20"/>
    <w:rsid w:val="00DA1CFB"/>
    <w:rsid w:val="00DA2DDA"/>
    <w:rsid w:val="00DA3154"/>
    <w:rsid w:val="00DA341D"/>
    <w:rsid w:val="00DA3679"/>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35C4"/>
    <w:rsid w:val="00DC5323"/>
    <w:rsid w:val="00DC57AD"/>
    <w:rsid w:val="00DC5C7B"/>
    <w:rsid w:val="00DC6820"/>
    <w:rsid w:val="00DC6E5B"/>
    <w:rsid w:val="00DC718A"/>
    <w:rsid w:val="00DC7A03"/>
    <w:rsid w:val="00DD06CC"/>
    <w:rsid w:val="00DD0EE3"/>
    <w:rsid w:val="00DD1683"/>
    <w:rsid w:val="00DD1D62"/>
    <w:rsid w:val="00DD2228"/>
    <w:rsid w:val="00DD2983"/>
    <w:rsid w:val="00DD50F1"/>
    <w:rsid w:val="00DD6B48"/>
    <w:rsid w:val="00DD7E6A"/>
    <w:rsid w:val="00DE020B"/>
    <w:rsid w:val="00DE041A"/>
    <w:rsid w:val="00DE05E1"/>
    <w:rsid w:val="00DE0E54"/>
    <w:rsid w:val="00DE10AA"/>
    <w:rsid w:val="00DE1671"/>
    <w:rsid w:val="00DE1A76"/>
    <w:rsid w:val="00DE1F79"/>
    <w:rsid w:val="00DE315F"/>
    <w:rsid w:val="00DE37E0"/>
    <w:rsid w:val="00DE3DD3"/>
    <w:rsid w:val="00DE5D99"/>
    <w:rsid w:val="00DE6672"/>
    <w:rsid w:val="00DE6BBD"/>
    <w:rsid w:val="00DE6D15"/>
    <w:rsid w:val="00DF02B8"/>
    <w:rsid w:val="00DF0806"/>
    <w:rsid w:val="00DF0B4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BF4"/>
    <w:rsid w:val="00E05FED"/>
    <w:rsid w:val="00E060D3"/>
    <w:rsid w:val="00E11DE7"/>
    <w:rsid w:val="00E138D2"/>
    <w:rsid w:val="00E13AC0"/>
    <w:rsid w:val="00E13E62"/>
    <w:rsid w:val="00E14344"/>
    <w:rsid w:val="00E14638"/>
    <w:rsid w:val="00E149D3"/>
    <w:rsid w:val="00E150E8"/>
    <w:rsid w:val="00E1536A"/>
    <w:rsid w:val="00E15F6F"/>
    <w:rsid w:val="00E15FCE"/>
    <w:rsid w:val="00E1617B"/>
    <w:rsid w:val="00E165BF"/>
    <w:rsid w:val="00E16651"/>
    <w:rsid w:val="00E16A1D"/>
    <w:rsid w:val="00E16ABC"/>
    <w:rsid w:val="00E17701"/>
    <w:rsid w:val="00E17974"/>
    <w:rsid w:val="00E2052E"/>
    <w:rsid w:val="00E21EE1"/>
    <w:rsid w:val="00E22E4A"/>
    <w:rsid w:val="00E234EF"/>
    <w:rsid w:val="00E23A64"/>
    <w:rsid w:val="00E2412B"/>
    <w:rsid w:val="00E241DB"/>
    <w:rsid w:val="00E24C58"/>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37DA9"/>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57837"/>
    <w:rsid w:val="00E61462"/>
    <w:rsid w:val="00E6162D"/>
    <w:rsid w:val="00E62F96"/>
    <w:rsid w:val="00E6317C"/>
    <w:rsid w:val="00E64532"/>
    <w:rsid w:val="00E64A0A"/>
    <w:rsid w:val="00E64D8B"/>
    <w:rsid w:val="00E65096"/>
    <w:rsid w:val="00E653C1"/>
    <w:rsid w:val="00E6573E"/>
    <w:rsid w:val="00E65999"/>
    <w:rsid w:val="00E65CA9"/>
    <w:rsid w:val="00E65CD1"/>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6455"/>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72A"/>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5DC"/>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4CA0"/>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0AF"/>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525"/>
    <w:rsid w:val="00EF66F0"/>
    <w:rsid w:val="00EF674E"/>
    <w:rsid w:val="00EF682C"/>
    <w:rsid w:val="00EF7468"/>
    <w:rsid w:val="00EF76D9"/>
    <w:rsid w:val="00EF7870"/>
    <w:rsid w:val="00F000D9"/>
    <w:rsid w:val="00F00E0B"/>
    <w:rsid w:val="00F016DA"/>
    <w:rsid w:val="00F01B38"/>
    <w:rsid w:val="00F02312"/>
    <w:rsid w:val="00F028A9"/>
    <w:rsid w:val="00F04AB8"/>
    <w:rsid w:val="00F04CAE"/>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035"/>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5FD6"/>
    <w:rsid w:val="00F37979"/>
    <w:rsid w:val="00F37DF2"/>
    <w:rsid w:val="00F37E11"/>
    <w:rsid w:val="00F4051A"/>
    <w:rsid w:val="00F406AF"/>
    <w:rsid w:val="00F40932"/>
    <w:rsid w:val="00F40D7E"/>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2C0B"/>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81"/>
    <w:rsid w:val="00F64DE8"/>
    <w:rsid w:val="00F65683"/>
    <w:rsid w:val="00F65686"/>
    <w:rsid w:val="00F66192"/>
    <w:rsid w:val="00F664FE"/>
    <w:rsid w:val="00F6687C"/>
    <w:rsid w:val="00F66C2E"/>
    <w:rsid w:val="00F66F8A"/>
    <w:rsid w:val="00F67638"/>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4AFA"/>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512"/>
    <w:rsid w:val="00FB196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 w:type="paragraph" w:customStyle="1" w:styleId="NormlnIMP2">
    <w:name w:val="Normální_IMP~2"/>
    <w:basedOn w:val="Normln"/>
    <w:rsid w:val="00CF26E5"/>
    <w:pPr>
      <w:widowControl w:val="0"/>
      <w:spacing w:after="0"/>
      <w:ind w:left="0" w:firstLine="0"/>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771177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341060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r.vedra@vak-k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vedra@vak-k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ana.stouracova@vak-k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2.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5.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22</Pages>
  <Words>10864</Words>
  <Characters>64101</Characters>
  <Application>Microsoft Office Word</Application>
  <DocSecurity>0</DocSecurity>
  <Lines>534</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74816</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AKPR</cp:lastModifiedBy>
  <cp:revision>149</cp:revision>
  <cp:lastPrinted>2017-10-20T11:52:00Z</cp:lastPrinted>
  <dcterms:created xsi:type="dcterms:W3CDTF">2024-12-02T14:34:00Z</dcterms:created>
  <dcterms:modified xsi:type="dcterms:W3CDTF">2026-01-19T15:31:00Z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